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127E12" w14:textId="24A9C445" w:rsidR="00CA783B" w:rsidRPr="00FE24F6" w:rsidRDefault="00D37B5C" w:rsidP="00CA783B">
      <w:pPr>
        <w:jc w:val="center"/>
        <w:rPr>
          <w:rFonts w:cs="Arial"/>
          <w:b/>
          <w:bCs/>
          <w:sz w:val="22"/>
          <w:szCs w:val="22"/>
          <w:lang w:val="bg-BG"/>
        </w:rPr>
      </w:pPr>
      <w:r w:rsidRPr="00FE24F6">
        <w:rPr>
          <w:rFonts w:cs="Arial"/>
          <w:b/>
          <w:bCs/>
          <w:sz w:val="22"/>
          <w:szCs w:val="22"/>
          <w:lang w:val="bg-BG"/>
        </w:rPr>
        <w:t>СЪГЛАСИЕ ЗА ИЗПОЛЗВАНЕ НА МОИ ФОТОГРАФИИ</w:t>
      </w:r>
    </w:p>
    <w:p w14:paraId="5F76B611" w14:textId="77777777" w:rsidR="003F2A41" w:rsidRPr="00FE24F6" w:rsidRDefault="003F2A41" w:rsidP="00CA783B">
      <w:pPr>
        <w:jc w:val="center"/>
        <w:rPr>
          <w:rFonts w:cs="Arial"/>
          <w:b/>
          <w:bCs/>
          <w:sz w:val="22"/>
          <w:szCs w:val="22"/>
          <w:lang w:val="bg-BG"/>
        </w:rPr>
      </w:pPr>
    </w:p>
    <w:p w14:paraId="47483E02" w14:textId="0976279B" w:rsidR="004F2AF1" w:rsidRPr="00FE24F6" w:rsidRDefault="002B7AD9" w:rsidP="003364BA">
      <w:pPr>
        <w:spacing w:before="120" w:after="120"/>
        <w:jc w:val="both"/>
        <w:rPr>
          <w:rFonts w:cs="Arial"/>
          <w:sz w:val="22"/>
          <w:szCs w:val="22"/>
          <w:lang w:val="bg-BG"/>
        </w:rPr>
      </w:pPr>
      <w:r w:rsidRPr="00FE24F6">
        <w:rPr>
          <w:rFonts w:cs="Arial"/>
          <w:sz w:val="22"/>
          <w:szCs w:val="22"/>
          <w:lang w:val="bg-BG"/>
        </w:rPr>
        <w:t>Долуподписаният</w:t>
      </w:r>
      <w:r w:rsidR="00342BE5" w:rsidRPr="00FE24F6">
        <w:rPr>
          <w:rFonts w:cs="Arial"/>
          <w:sz w:val="22"/>
          <w:szCs w:val="22"/>
          <w:lang w:val="bg-BG"/>
        </w:rPr>
        <w:t>(ата)</w:t>
      </w:r>
      <w:r w:rsidR="00B06477" w:rsidRPr="00FE24F6">
        <w:rPr>
          <w:rFonts w:cs="Arial"/>
          <w:sz w:val="22"/>
          <w:szCs w:val="22"/>
          <w:lang w:val="bg-BG"/>
        </w:rPr>
        <w:t xml:space="preserve"> __________________________, </w:t>
      </w:r>
      <w:r w:rsidR="00696A7A" w:rsidRPr="00FE24F6">
        <w:rPr>
          <w:rFonts w:cs="Arial"/>
          <w:sz w:val="22"/>
          <w:szCs w:val="22"/>
          <w:lang w:val="bg-BG"/>
        </w:rPr>
        <w:t>роден(а) в __</w:t>
      </w:r>
      <w:r w:rsidR="00342BE5" w:rsidRPr="00FE24F6">
        <w:rPr>
          <w:rFonts w:cs="Arial"/>
          <w:sz w:val="22"/>
          <w:szCs w:val="22"/>
          <w:lang w:val="bg-BG"/>
        </w:rPr>
        <w:t>_________________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696A7A" w:rsidRPr="00FE24F6">
        <w:rPr>
          <w:rFonts w:cs="Arial"/>
          <w:sz w:val="22"/>
          <w:szCs w:val="22"/>
          <w:lang w:val="bg-BG"/>
        </w:rPr>
        <w:t>на</w:t>
      </w:r>
      <w:r w:rsidR="00B06477" w:rsidRPr="00FE24F6">
        <w:rPr>
          <w:rFonts w:cs="Arial"/>
          <w:sz w:val="22"/>
          <w:szCs w:val="22"/>
          <w:lang w:val="bg-BG"/>
        </w:rPr>
        <w:t xml:space="preserve"> ___________, </w:t>
      </w:r>
      <w:r w:rsidR="00A03C32" w:rsidRPr="00FE24F6">
        <w:rPr>
          <w:rFonts w:cs="Arial"/>
          <w:sz w:val="22"/>
          <w:szCs w:val="22"/>
          <w:lang w:val="bg-BG"/>
        </w:rPr>
        <w:t>във връзка с фотографиите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F20F5E" w:rsidRPr="00FE24F6">
        <w:rPr>
          <w:rFonts w:cs="Arial"/>
          <w:sz w:val="22"/>
          <w:szCs w:val="22"/>
          <w:lang w:val="bg-BG"/>
        </w:rPr>
        <w:t>(</w:t>
      </w:r>
      <w:r w:rsidR="005A3A08" w:rsidRPr="00FE24F6">
        <w:rPr>
          <w:rFonts w:cs="Arial"/>
          <w:sz w:val="22"/>
          <w:szCs w:val="22"/>
          <w:lang w:val="bg-BG"/>
        </w:rPr>
        <w:t>включително всички, които съдържат моя образ</w:t>
      </w:r>
      <w:r w:rsidR="00F20F5E" w:rsidRPr="00FE24F6">
        <w:rPr>
          <w:rFonts w:cs="Arial"/>
          <w:sz w:val="22"/>
          <w:szCs w:val="22"/>
          <w:lang w:val="bg-BG"/>
        </w:rPr>
        <w:t>)</w:t>
      </w:r>
      <w:r w:rsidR="00081770" w:rsidRPr="00FE24F6">
        <w:rPr>
          <w:rFonts w:cs="Arial"/>
          <w:sz w:val="22"/>
          <w:szCs w:val="22"/>
          <w:lang w:val="bg-BG"/>
        </w:rPr>
        <w:t>,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5A3A08" w:rsidRPr="00FE24F6">
        <w:rPr>
          <w:rFonts w:cs="Arial"/>
          <w:sz w:val="22"/>
          <w:szCs w:val="22"/>
          <w:lang w:val="bg-BG"/>
        </w:rPr>
        <w:t>мотото, възможните аудио и видеозаписи (включително и тези, които съдържат моя образ) и възможните писмени текстове (наричани по-</w:t>
      </w:r>
      <w:r w:rsidR="00342BE5" w:rsidRPr="00FE24F6">
        <w:rPr>
          <w:rFonts w:cs="Arial"/>
          <w:sz w:val="22"/>
          <w:szCs w:val="22"/>
          <w:lang w:val="bg-BG"/>
        </w:rPr>
        <w:t>нататък</w:t>
      </w:r>
      <w:r w:rsidR="005A3A08" w:rsidRPr="00FE24F6">
        <w:rPr>
          <w:rFonts w:cs="Arial"/>
          <w:sz w:val="22"/>
          <w:szCs w:val="22"/>
          <w:lang w:val="bg-BG"/>
        </w:rPr>
        <w:t xml:space="preserve"> </w:t>
      </w:r>
      <w:r w:rsidR="00342BE5" w:rsidRPr="00FE24F6">
        <w:rPr>
          <w:rFonts w:cs="Arial"/>
          <w:sz w:val="22"/>
          <w:szCs w:val="22"/>
          <w:lang w:val="bg-BG"/>
        </w:rPr>
        <w:t>„</w:t>
      </w:r>
      <w:r w:rsidR="005A3A08" w:rsidRPr="00FE24F6">
        <w:rPr>
          <w:rFonts w:cs="Arial"/>
          <w:sz w:val="22"/>
          <w:szCs w:val="22"/>
          <w:lang w:val="bg-BG"/>
        </w:rPr>
        <w:t>снимките</w:t>
      </w:r>
      <w:r w:rsidR="00342BE5" w:rsidRPr="00FE24F6">
        <w:rPr>
          <w:rFonts w:cs="Arial"/>
          <w:sz w:val="22"/>
          <w:szCs w:val="22"/>
          <w:lang w:val="bg-BG"/>
        </w:rPr>
        <w:t>“</w:t>
      </w:r>
      <w:r w:rsidR="005A3A08" w:rsidRPr="00FE24F6">
        <w:rPr>
          <w:rFonts w:cs="Arial"/>
          <w:sz w:val="22"/>
          <w:szCs w:val="22"/>
          <w:lang w:val="bg-BG"/>
        </w:rPr>
        <w:t xml:space="preserve">, </w:t>
      </w:r>
      <w:r w:rsidR="00342BE5" w:rsidRPr="00FE24F6">
        <w:rPr>
          <w:rFonts w:cs="Arial"/>
          <w:sz w:val="22"/>
          <w:szCs w:val="22"/>
          <w:lang w:val="bg-BG"/>
        </w:rPr>
        <w:t>„</w:t>
      </w:r>
      <w:r w:rsidR="005A3A08" w:rsidRPr="00FE24F6">
        <w:rPr>
          <w:rFonts w:cs="Arial"/>
          <w:sz w:val="22"/>
          <w:szCs w:val="22"/>
          <w:lang w:val="bg-BG"/>
        </w:rPr>
        <w:t>мотото</w:t>
      </w:r>
      <w:r w:rsidR="00342BE5" w:rsidRPr="00FE24F6">
        <w:rPr>
          <w:rFonts w:cs="Arial"/>
          <w:sz w:val="22"/>
          <w:szCs w:val="22"/>
          <w:lang w:val="bg-BG"/>
        </w:rPr>
        <w:t>“</w:t>
      </w:r>
      <w:r w:rsidR="005A3A08" w:rsidRPr="00FE24F6">
        <w:rPr>
          <w:rFonts w:cs="Arial"/>
          <w:sz w:val="22"/>
          <w:szCs w:val="22"/>
          <w:lang w:val="bg-BG"/>
        </w:rPr>
        <w:t xml:space="preserve">, </w:t>
      </w:r>
      <w:r w:rsidR="00342BE5" w:rsidRPr="00FE24F6">
        <w:rPr>
          <w:rFonts w:cs="Arial"/>
          <w:sz w:val="22"/>
          <w:szCs w:val="22"/>
          <w:lang w:val="bg-BG"/>
        </w:rPr>
        <w:t>„</w:t>
      </w:r>
      <w:r w:rsidR="005A3A08" w:rsidRPr="00FE24F6">
        <w:rPr>
          <w:rFonts w:cs="Arial"/>
          <w:sz w:val="22"/>
          <w:szCs w:val="22"/>
          <w:lang w:val="bg-BG"/>
        </w:rPr>
        <w:t>записите</w:t>
      </w:r>
      <w:r w:rsidR="00342BE5" w:rsidRPr="00FE24F6">
        <w:rPr>
          <w:rFonts w:cs="Arial"/>
          <w:sz w:val="22"/>
          <w:szCs w:val="22"/>
          <w:lang w:val="bg-BG"/>
        </w:rPr>
        <w:t>“</w:t>
      </w:r>
      <w:r w:rsidR="005A3A08" w:rsidRPr="00FE24F6">
        <w:rPr>
          <w:rFonts w:cs="Arial"/>
          <w:sz w:val="22"/>
          <w:szCs w:val="22"/>
          <w:lang w:val="bg-BG"/>
        </w:rPr>
        <w:t xml:space="preserve"> и </w:t>
      </w:r>
      <w:r w:rsidR="00342BE5" w:rsidRPr="00FE24F6">
        <w:rPr>
          <w:rFonts w:cs="Arial"/>
          <w:sz w:val="22"/>
          <w:szCs w:val="22"/>
          <w:lang w:val="bg-BG"/>
        </w:rPr>
        <w:t>„</w:t>
      </w:r>
      <w:r w:rsidR="005A3A08" w:rsidRPr="00FE24F6">
        <w:rPr>
          <w:rFonts w:cs="Arial"/>
          <w:sz w:val="22"/>
          <w:szCs w:val="22"/>
          <w:lang w:val="bg-BG"/>
        </w:rPr>
        <w:t>писмените текстов</w:t>
      </w:r>
      <w:r w:rsidR="009B4EEC" w:rsidRPr="00FE24F6">
        <w:rPr>
          <w:rFonts w:cs="Arial"/>
          <w:sz w:val="22"/>
          <w:szCs w:val="22"/>
          <w:lang w:val="bg-BG"/>
        </w:rPr>
        <w:t>е</w:t>
      </w:r>
      <w:r w:rsidR="00342BE5" w:rsidRPr="00FE24F6">
        <w:rPr>
          <w:rFonts w:cs="Arial"/>
          <w:sz w:val="22"/>
          <w:szCs w:val="22"/>
          <w:lang w:val="bg-BG"/>
        </w:rPr>
        <w:t>“</w:t>
      </w:r>
      <w:r w:rsidR="009B4EEC" w:rsidRPr="00FE24F6">
        <w:rPr>
          <w:rFonts w:cs="Arial"/>
          <w:sz w:val="22"/>
          <w:szCs w:val="22"/>
          <w:lang w:val="bg-BG"/>
        </w:rPr>
        <w:t>, всички обобщено</w:t>
      </w:r>
      <w:r w:rsidR="005A3A08" w:rsidRPr="00FE24F6">
        <w:rPr>
          <w:rFonts w:cs="Arial"/>
          <w:sz w:val="22"/>
          <w:szCs w:val="22"/>
          <w:lang w:val="bg-BG"/>
        </w:rPr>
        <w:t xml:space="preserve"> </w:t>
      </w:r>
      <w:r w:rsidR="009B4EEC" w:rsidRPr="00FE24F6">
        <w:rPr>
          <w:rFonts w:cs="Arial"/>
          <w:sz w:val="22"/>
          <w:szCs w:val="22"/>
          <w:lang w:val="bg-BG"/>
        </w:rPr>
        <w:t>наричани</w:t>
      </w:r>
      <w:r w:rsidR="005A3A08" w:rsidRPr="00FE24F6">
        <w:rPr>
          <w:rFonts w:cs="Arial"/>
          <w:sz w:val="22"/>
          <w:szCs w:val="22"/>
          <w:lang w:val="bg-BG"/>
        </w:rPr>
        <w:t xml:space="preserve"> </w:t>
      </w:r>
      <w:r w:rsidR="00342BE5" w:rsidRPr="00FE24F6">
        <w:rPr>
          <w:rFonts w:cs="Arial"/>
          <w:sz w:val="22"/>
          <w:szCs w:val="22"/>
          <w:lang w:val="bg-BG"/>
        </w:rPr>
        <w:t>„</w:t>
      </w:r>
      <w:r w:rsidR="009B4EEC" w:rsidRPr="00FE24F6">
        <w:rPr>
          <w:rFonts w:cs="Arial"/>
          <w:sz w:val="22"/>
          <w:szCs w:val="22"/>
          <w:lang w:val="bg-BG"/>
        </w:rPr>
        <w:t>с</w:t>
      </w:r>
      <w:r w:rsidR="005A3A08" w:rsidRPr="00FE24F6">
        <w:rPr>
          <w:rFonts w:cs="Arial"/>
          <w:sz w:val="22"/>
          <w:szCs w:val="22"/>
          <w:lang w:val="bg-BG"/>
        </w:rPr>
        <w:t>ъдържание</w:t>
      </w:r>
      <w:r w:rsidR="00342BE5" w:rsidRPr="00FE24F6">
        <w:rPr>
          <w:rFonts w:cs="Arial"/>
          <w:sz w:val="22"/>
          <w:szCs w:val="22"/>
          <w:lang w:val="bg-BG"/>
        </w:rPr>
        <w:t>“</w:t>
      </w:r>
      <w:r w:rsidR="005A3A08" w:rsidRPr="00FE24F6">
        <w:rPr>
          <w:rFonts w:cs="Arial"/>
          <w:sz w:val="22"/>
          <w:szCs w:val="22"/>
          <w:lang w:val="bg-BG"/>
        </w:rPr>
        <w:t>), които ще предоставя на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9B4EEC" w:rsidRPr="00FE24F6">
        <w:rPr>
          <w:rFonts w:cs="Arial"/>
          <w:sz w:val="22"/>
          <w:szCs w:val="22"/>
          <w:lang w:val="bg-BG"/>
        </w:rPr>
        <w:t>Фондация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9B4EEC" w:rsidRPr="00FE24F6">
        <w:rPr>
          <w:rFonts w:cs="Arial"/>
          <w:sz w:val="22"/>
          <w:szCs w:val="22"/>
          <w:lang w:val="bg-BG"/>
        </w:rPr>
        <w:t>„</w:t>
      </w:r>
      <w:r w:rsidR="007E05A1" w:rsidRPr="007E05A1">
        <w:rPr>
          <w:rFonts w:cs="Arial"/>
          <w:sz w:val="22"/>
          <w:szCs w:val="22"/>
          <w:lang w:val="bg-BG"/>
        </w:rPr>
        <w:t>Generali - The Human Safety Net ONLUS</w:t>
      </w:r>
      <w:r w:rsidR="00E35A87" w:rsidRPr="00FE24F6">
        <w:rPr>
          <w:rFonts w:cs="Arial"/>
          <w:sz w:val="22"/>
          <w:szCs w:val="22"/>
          <w:lang w:val="bg-BG"/>
        </w:rPr>
        <w:t>“</w:t>
      </w:r>
      <w:r w:rsidR="008941FB">
        <w:rPr>
          <w:rFonts w:cs="Arial"/>
          <w:sz w:val="22"/>
          <w:szCs w:val="22"/>
          <w:lang w:val="en-US"/>
        </w:rPr>
        <w:t xml:space="preserve"> </w:t>
      </w:r>
      <w:r w:rsidR="008941FB">
        <w:rPr>
          <w:rFonts w:cs="Arial"/>
          <w:sz w:val="22"/>
          <w:szCs w:val="22"/>
          <w:lang w:val="bg-BG"/>
        </w:rPr>
        <w:t>о</w:t>
      </w:r>
      <w:r w:rsidR="00FA7E60" w:rsidRPr="00FE24F6">
        <w:rPr>
          <w:rFonts w:cs="Arial"/>
          <w:sz w:val="22"/>
          <w:szCs w:val="22"/>
          <w:lang w:val="bg-BG"/>
        </w:rPr>
        <w:t>рганизация с нестопанска цел за обществена полза</w:t>
      </w:r>
      <w:r w:rsidR="00167489" w:rsidRPr="00FE24F6">
        <w:rPr>
          <w:rFonts w:cs="Arial"/>
          <w:sz w:val="22"/>
          <w:szCs w:val="22"/>
          <w:lang w:val="bg-BG"/>
        </w:rPr>
        <w:t xml:space="preserve"> </w:t>
      </w:r>
      <w:r w:rsidR="00B06477" w:rsidRPr="00FE24F6">
        <w:rPr>
          <w:rFonts w:cs="Arial"/>
          <w:sz w:val="22"/>
          <w:szCs w:val="22"/>
          <w:lang w:val="bg-BG"/>
        </w:rPr>
        <w:t>(</w:t>
      </w:r>
      <w:r w:rsidR="00957C1A" w:rsidRPr="00FE24F6">
        <w:rPr>
          <w:rFonts w:cs="Arial"/>
          <w:sz w:val="22"/>
          <w:szCs w:val="22"/>
          <w:lang w:val="bg-BG"/>
        </w:rPr>
        <w:t>по-нататък наричана</w:t>
      </w:r>
      <w:r w:rsidR="00B06477" w:rsidRPr="00FE24F6">
        <w:rPr>
          <w:rFonts w:cs="Arial"/>
          <w:sz w:val="22"/>
          <w:szCs w:val="22"/>
          <w:lang w:val="bg-BG"/>
        </w:rPr>
        <w:t xml:space="preserve"> “THSN Onlus”) </w:t>
      </w:r>
      <w:r w:rsidR="00957C1A" w:rsidRPr="00FE24F6">
        <w:rPr>
          <w:rFonts w:cs="Arial"/>
          <w:sz w:val="22"/>
          <w:szCs w:val="22"/>
          <w:lang w:val="bg-BG"/>
        </w:rPr>
        <w:t>и/или</w:t>
      </w:r>
      <w:r w:rsidR="000124B1" w:rsidRPr="00FE24F6">
        <w:rPr>
          <w:rFonts w:cs="Arial"/>
          <w:sz w:val="22"/>
          <w:szCs w:val="22"/>
          <w:lang w:val="bg-BG"/>
        </w:rPr>
        <w:t xml:space="preserve"> </w:t>
      </w:r>
      <w:r w:rsidR="00957C1A" w:rsidRPr="00FE24F6">
        <w:rPr>
          <w:rFonts w:cs="Arial"/>
          <w:sz w:val="22"/>
          <w:szCs w:val="22"/>
          <w:lang w:val="bg-BG"/>
        </w:rPr>
        <w:t>на</w:t>
      </w:r>
      <w:r w:rsidR="000124B1" w:rsidRPr="00FE24F6">
        <w:rPr>
          <w:rFonts w:cs="Arial"/>
          <w:sz w:val="22"/>
          <w:szCs w:val="22"/>
          <w:lang w:val="bg-BG"/>
        </w:rPr>
        <w:t xml:space="preserve"> </w:t>
      </w:r>
      <w:r w:rsidR="00957C1A" w:rsidRPr="00FE24F6">
        <w:rPr>
          <w:rFonts w:cs="Arial"/>
          <w:sz w:val="22"/>
          <w:szCs w:val="22"/>
          <w:lang w:val="bg-BG"/>
        </w:rPr>
        <w:t xml:space="preserve">компанията </w:t>
      </w:r>
      <w:r w:rsidR="007E05A1" w:rsidRPr="003F2A41">
        <w:rPr>
          <w:rFonts w:cs="Arial"/>
          <w:sz w:val="22"/>
          <w:szCs w:val="22"/>
          <w:lang w:val="en-US"/>
        </w:rPr>
        <w:t>Assicurazioni Generali S.p.A.</w:t>
      </w:r>
      <w:r w:rsidR="00167489" w:rsidRPr="00FE24F6">
        <w:rPr>
          <w:rFonts w:cs="Arial"/>
          <w:sz w:val="22"/>
          <w:szCs w:val="22"/>
          <w:lang w:val="bg-BG"/>
        </w:rPr>
        <w:t xml:space="preserve"> (</w:t>
      </w:r>
      <w:r w:rsidR="003B7720" w:rsidRPr="00FE24F6">
        <w:rPr>
          <w:rFonts w:cs="Arial"/>
          <w:sz w:val="22"/>
          <w:szCs w:val="22"/>
          <w:lang w:val="bg-BG"/>
        </w:rPr>
        <w:t>по-нататък наричана</w:t>
      </w:r>
      <w:r w:rsidR="00167489" w:rsidRPr="00FE24F6">
        <w:rPr>
          <w:rFonts w:cs="Arial"/>
          <w:sz w:val="22"/>
          <w:szCs w:val="22"/>
          <w:lang w:val="bg-BG"/>
        </w:rPr>
        <w:t xml:space="preserve"> </w:t>
      </w:r>
      <w:r w:rsidR="003B7720" w:rsidRPr="00FE24F6">
        <w:rPr>
          <w:rFonts w:cs="Arial"/>
          <w:sz w:val="22"/>
          <w:szCs w:val="22"/>
          <w:lang w:val="bg-BG"/>
        </w:rPr>
        <w:t>„</w:t>
      </w:r>
      <w:r w:rsidR="007E05A1" w:rsidRPr="00FE24F6">
        <w:rPr>
          <w:rFonts w:cs="Arial"/>
          <w:sz w:val="22"/>
          <w:szCs w:val="22"/>
          <w:lang w:val="bg-BG"/>
        </w:rPr>
        <w:t>Дженерали</w:t>
      </w:r>
      <w:r w:rsidR="003B7720" w:rsidRPr="00FE24F6">
        <w:rPr>
          <w:rFonts w:cs="Arial"/>
          <w:sz w:val="22"/>
          <w:szCs w:val="22"/>
          <w:lang w:val="bg-BG"/>
        </w:rPr>
        <w:t>“</w:t>
      </w:r>
      <w:r w:rsidR="00167489" w:rsidRPr="00FE24F6">
        <w:rPr>
          <w:rFonts w:cs="Arial"/>
          <w:sz w:val="22"/>
          <w:szCs w:val="22"/>
          <w:lang w:val="bg-BG"/>
        </w:rPr>
        <w:t>)</w:t>
      </w:r>
      <w:r w:rsidR="000124B1" w:rsidRPr="00FE24F6">
        <w:rPr>
          <w:rFonts w:cs="Arial"/>
          <w:sz w:val="22"/>
          <w:szCs w:val="22"/>
          <w:lang w:val="bg-BG"/>
        </w:rPr>
        <w:t xml:space="preserve">, </w:t>
      </w:r>
      <w:r w:rsidR="007E2DC5" w:rsidRPr="00FE24F6">
        <w:rPr>
          <w:rFonts w:cs="Arial"/>
          <w:sz w:val="22"/>
          <w:szCs w:val="22"/>
          <w:lang w:val="bg-BG"/>
        </w:rPr>
        <w:t>и двете с адрес по регистрация</w:t>
      </w:r>
      <w:r w:rsidR="000A1B71" w:rsidRPr="00FE24F6">
        <w:rPr>
          <w:rFonts w:cs="Arial"/>
          <w:sz w:val="22"/>
          <w:szCs w:val="22"/>
          <w:lang w:val="bg-BG"/>
        </w:rPr>
        <w:t xml:space="preserve"> в</w:t>
      </w:r>
      <w:r w:rsidR="003841A9" w:rsidRPr="00FE24F6">
        <w:rPr>
          <w:rFonts w:cs="Arial"/>
          <w:sz w:val="22"/>
          <w:szCs w:val="22"/>
          <w:lang w:val="bg-BG"/>
        </w:rPr>
        <w:t xml:space="preserve"> Италия, Триест,</w:t>
      </w:r>
      <w:r w:rsidR="00922312" w:rsidRPr="00FE24F6">
        <w:rPr>
          <w:rFonts w:cs="Arial"/>
          <w:sz w:val="22"/>
          <w:szCs w:val="22"/>
          <w:lang w:val="bg-BG"/>
        </w:rPr>
        <w:t xml:space="preserve"> пл. </w:t>
      </w:r>
      <w:r w:rsidR="003578A9" w:rsidRPr="00FE24F6">
        <w:rPr>
          <w:rFonts w:cs="Arial"/>
          <w:sz w:val="22"/>
          <w:szCs w:val="22"/>
          <w:lang w:val="bg-BG"/>
        </w:rPr>
        <w:t>„</w:t>
      </w:r>
      <w:r w:rsidR="00922312" w:rsidRPr="00FE24F6">
        <w:rPr>
          <w:rFonts w:cs="Arial"/>
          <w:sz w:val="22"/>
          <w:szCs w:val="22"/>
          <w:lang w:val="bg-BG"/>
        </w:rPr>
        <w:t>Дука де</w:t>
      </w:r>
      <w:r w:rsidR="003841A9" w:rsidRPr="00FE24F6">
        <w:rPr>
          <w:rFonts w:cs="Arial"/>
          <w:sz w:val="22"/>
          <w:szCs w:val="22"/>
          <w:lang w:val="bg-BG"/>
        </w:rPr>
        <w:t>ли Абруци</w:t>
      </w:r>
      <w:r w:rsidR="003578A9" w:rsidRPr="00FE24F6">
        <w:rPr>
          <w:rFonts w:cs="Arial"/>
          <w:sz w:val="22"/>
          <w:szCs w:val="22"/>
          <w:lang w:val="bg-BG"/>
        </w:rPr>
        <w:t>“,</w:t>
      </w:r>
      <w:r w:rsidR="003841A9" w:rsidRPr="00FE24F6">
        <w:rPr>
          <w:rFonts w:cs="Arial"/>
          <w:sz w:val="22"/>
          <w:szCs w:val="22"/>
          <w:lang w:val="bg-BG"/>
        </w:rPr>
        <w:t xml:space="preserve"> №</w:t>
      </w:r>
      <w:r w:rsidR="00922312" w:rsidRPr="00FE24F6">
        <w:rPr>
          <w:rFonts w:cs="Arial"/>
          <w:sz w:val="22"/>
          <w:szCs w:val="22"/>
          <w:lang w:val="bg-BG"/>
        </w:rPr>
        <w:t xml:space="preserve"> 2</w:t>
      </w:r>
      <w:r w:rsidR="00167489" w:rsidRPr="00FE24F6">
        <w:rPr>
          <w:rFonts w:cs="Arial"/>
          <w:sz w:val="22"/>
          <w:szCs w:val="22"/>
          <w:lang w:val="bg-BG"/>
        </w:rPr>
        <w:t>,</w:t>
      </w:r>
      <w:r w:rsidR="0057435A" w:rsidRPr="00FE24F6">
        <w:rPr>
          <w:rFonts w:cs="Arial"/>
          <w:sz w:val="22"/>
          <w:szCs w:val="22"/>
          <w:lang w:val="bg-BG"/>
        </w:rPr>
        <w:t xml:space="preserve"> </w:t>
      </w:r>
      <w:r w:rsidR="00A37DE1" w:rsidRPr="00FE24F6">
        <w:rPr>
          <w:rFonts w:cs="Arial"/>
          <w:sz w:val="22"/>
          <w:szCs w:val="22"/>
          <w:lang w:val="bg-BG"/>
        </w:rPr>
        <w:t xml:space="preserve">във връзка с инициативата </w:t>
      </w:r>
      <w:r w:rsidR="008941FB">
        <w:rPr>
          <w:rFonts w:cs="Arial"/>
          <w:sz w:val="22"/>
          <w:szCs w:val="22"/>
          <w:lang w:val="en-US"/>
        </w:rPr>
        <w:t>The Human Safety Net</w:t>
      </w:r>
      <w:r w:rsidR="00A37DE1" w:rsidRPr="00FE24F6">
        <w:rPr>
          <w:rFonts w:cs="Arial"/>
          <w:sz w:val="22"/>
          <w:szCs w:val="22"/>
          <w:lang w:val="bg-BG"/>
        </w:rPr>
        <w:t>, с настоящото упълномощавам</w:t>
      </w:r>
      <w:r w:rsidR="000A1B71" w:rsidRPr="00FE24F6">
        <w:rPr>
          <w:rFonts w:cs="Arial"/>
          <w:sz w:val="22"/>
          <w:szCs w:val="22"/>
          <w:lang w:val="bg-BG"/>
        </w:rPr>
        <w:t xml:space="preserve"> фондация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A37DE1" w:rsidRPr="00FE24F6">
        <w:rPr>
          <w:rFonts w:cs="Arial"/>
          <w:sz w:val="22"/>
          <w:szCs w:val="22"/>
          <w:lang w:val="bg-BG"/>
        </w:rPr>
        <w:t>„</w:t>
      </w:r>
      <w:r w:rsidR="00B64654" w:rsidRPr="00FE24F6">
        <w:rPr>
          <w:rFonts w:cs="Arial"/>
          <w:sz w:val="22"/>
          <w:szCs w:val="22"/>
          <w:lang w:val="bg-BG"/>
        </w:rPr>
        <w:t>THSN Onlus</w:t>
      </w:r>
      <w:r w:rsidR="00A37DE1" w:rsidRPr="00FE24F6">
        <w:rPr>
          <w:rFonts w:cs="Arial"/>
          <w:sz w:val="22"/>
          <w:szCs w:val="22"/>
          <w:lang w:val="bg-BG"/>
        </w:rPr>
        <w:t>“</w:t>
      </w:r>
      <w:r w:rsidR="00B64654" w:rsidRPr="00FE24F6">
        <w:rPr>
          <w:rFonts w:cs="Arial"/>
          <w:sz w:val="22"/>
          <w:szCs w:val="22"/>
          <w:lang w:val="bg-BG"/>
        </w:rPr>
        <w:t>,</w:t>
      </w:r>
      <w:r w:rsidR="000A1B71" w:rsidRPr="00FE24F6">
        <w:rPr>
          <w:rFonts w:cs="Arial"/>
          <w:sz w:val="22"/>
          <w:szCs w:val="22"/>
          <w:lang w:val="bg-BG"/>
        </w:rPr>
        <w:t xml:space="preserve"> компанията</w:t>
      </w:r>
      <w:r w:rsidR="00B64654" w:rsidRPr="00FE24F6">
        <w:rPr>
          <w:rFonts w:cs="Arial"/>
          <w:sz w:val="22"/>
          <w:szCs w:val="22"/>
          <w:lang w:val="bg-BG"/>
        </w:rPr>
        <w:t xml:space="preserve"> </w:t>
      </w:r>
      <w:r w:rsidR="00E00F28" w:rsidRPr="00FE24F6">
        <w:rPr>
          <w:rFonts w:cs="Arial"/>
          <w:sz w:val="22"/>
          <w:szCs w:val="22"/>
          <w:lang w:val="bg-BG"/>
        </w:rPr>
        <w:t>„</w:t>
      </w:r>
      <w:r w:rsidR="007E05A1" w:rsidRPr="00FE24F6">
        <w:rPr>
          <w:rFonts w:cs="Arial"/>
          <w:sz w:val="22"/>
          <w:szCs w:val="22"/>
          <w:lang w:val="bg-BG"/>
        </w:rPr>
        <w:t>Дженерали</w:t>
      </w:r>
      <w:r w:rsidR="00E00F28" w:rsidRPr="00FE24F6">
        <w:rPr>
          <w:rFonts w:cs="Arial"/>
          <w:sz w:val="22"/>
          <w:szCs w:val="22"/>
          <w:lang w:val="bg-BG"/>
        </w:rPr>
        <w:t>“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E00F28" w:rsidRPr="00FE24F6">
        <w:rPr>
          <w:rFonts w:cs="Arial"/>
          <w:sz w:val="22"/>
          <w:szCs w:val="22"/>
          <w:lang w:val="bg-BG"/>
        </w:rPr>
        <w:t>и контролираните и/или свързаните с не</w:t>
      </w:r>
      <w:r w:rsidR="000A1B71" w:rsidRPr="00FE24F6">
        <w:rPr>
          <w:rFonts w:cs="Arial"/>
          <w:sz w:val="22"/>
          <w:szCs w:val="22"/>
          <w:lang w:val="bg-BG"/>
        </w:rPr>
        <w:t>я</w:t>
      </w:r>
      <w:r w:rsidR="00E00F28" w:rsidRPr="00FE24F6">
        <w:rPr>
          <w:rFonts w:cs="Arial"/>
          <w:sz w:val="22"/>
          <w:szCs w:val="22"/>
          <w:lang w:val="bg-BG"/>
        </w:rPr>
        <w:t xml:space="preserve"> дружества съгласно член 2359 от италианския Граждански кодекс и член 93 от Законодателно постановление № 58/98 (наричани по-нататък „дружества от Групата Дженерали“),</w:t>
      </w:r>
      <w:r w:rsidR="007307A5" w:rsidRPr="00FE24F6">
        <w:rPr>
          <w:rFonts w:cs="Arial"/>
          <w:sz w:val="22"/>
          <w:szCs w:val="22"/>
          <w:lang w:val="bg-BG"/>
        </w:rPr>
        <w:t xml:space="preserve"> </w:t>
      </w:r>
      <w:r w:rsidR="00571F25" w:rsidRPr="00FE24F6">
        <w:rPr>
          <w:rFonts w:cs="Arial"/>
          <w:sz w:val="22"/>
          <w:szCs w:val="22"/>
          <w:lang w:val="bg-BG"/>
        </w:rPr>
        <w:t xml:space="preserve">както и други юридически лица, които са основани от „Дженерали“ и/или от някое от дружествата от Групата „Дженерали“ и които </w:t>
      </w:r>
      <w:r w:rsidR="000A1B71" w:rsidRPr="00FE24F6">
        <w:rPr>
          <w:rFonts w:cs="Arial"/>
          <w:sz w:val="22"/>
          <w:szCs w:val="22"/>
          <w:lang w:val="bg-BG"/>
        </w:rPr>
        <w:t>участват в</w:t>
      </w:r>
      <w:r w:rsidR="00571F25" w:rsidRPr="00FE24F6">
        <w:rPr>
          <w:rFonts w:cs="Arial"/>
          <w:sz w:val="22"/>
          <w:szCs w:val="22"/>
          <w:lang w:val="bg-BG"/>
        </w:rPr>
        <w:t xml:space="preserve"> инициативата </w:t>
      </w:r>
      <w:r w:rsidR="007E05A1" w:rsidRPr="003F2A41">
        <w:rPr>
          <w:rFonts w:cs="Arial"/>
          <w:sz w:val="22"/>
          <w:szCs w:val="22"/>
          <w:lang w:val="en-US"/>
        </w:rPr>
        <w:t>The Human Safety Net</w:t>
      </w:r>
      <w:r w:rsidR="00B06477" w:rsidRPr="00FE24F6">
        <w:rPr>
          <w:rFonts w:cs="Arial"/>
          <w:sz w:val="22"/>
          <w:szCs w:val="22"/>
          <w:lang w:val="bg-BG"/>
        </w:rPr>
        <w:t xml:space="preserve"> </w:t>
      </w:r>
      <w:r w:rsidR="00526EE1" w:rsidRPr="00FE24F6">
        <w:rPr>
          <w:rFonts w:cs="Arial"/>
          <w:sz w:val="22"/>
          <w:szCs w:val="22"/>
          <w:lang w:val="bg-BG"/>
        </w:rPr>
        <w:t>(</w:t>
      </w:r>
      <w:r w:rsidR="00881BCA" w:rsidRPr="00FE24F6">
        <w:rPr>
          <w:rFonts w:cs="Arial"/>
          <w:sz w:val="22"/>
          <w:szCs w:val="22"/>
          <w:lang w:val="bg-BG"/>
        </w:rPr>
        <w:t>по-нататък</w:t>
      </w:r>
      <w:r w:rsidR="000A1B71" w:rsidRPr="00FE24F6">
        <w:rPr>
          <w:rFonts w:cs="Arial"/>
          <w:sz w:val="22"/>
          <w:szCs w:val="22"/>
          <w:lang w:val="bg-BG"/>
        </w:rPr>
        <w:t xml:space="preserve"> всички</w:t>
      </w:r>
      <w:r w:rsidR="00526EE1" w:rsidRPr="00FE24F6">
        <w:rPr>
          <w:rFonts w:cs="Arial"/>
          <w:sz w:val="22"/>
          <w:szCs w:val="22"/>
          <w:lang w:val="bg-BG"/>
        </w:rPr>
        <w:t xml:space="preserve"> </w:t>
      </w:r>
      <w:r w:rsidR="00881BCA" w:rsidRPr="00FE24F6">
        <w:rPr>
          <w:rFonts w:cs="Arial"/>
          <w:sz w:val="22"/>
          <w:szCs w:val="22"/>
          <w:lang w:val="bg-BG"/>
        </w:rPr>
        <w:t>такива юридически лица заедно</w:t>
      </w:r>
      <w:r w:rsidR="00526EE1" w:rsidRPr="00FE24F6">
        <w:rPr>
          <w:rFonts w:cs="Arial"/>
          <w:sz w:val="22"/>
          <w:szCs w:val="22"/>
          <w:lang w:val="bg-BG"/>
        </w:rPr>
        <w:t xml:space="preserve"> </w:t>
      </w:r>
      <w:r w:rsidR="00881BCA" w:rsidRPr="00FE24F6">
        <w:rPr>
          <w:rFonts w:cs="Arial"/>
          <w:sz w:val="22"/>
          <w:szCs w:val="22"/>
          <w:lang w:val="bg-BG"/>
        </w:rPr>
        <w:t>с „</w:t>
      </w:r>
      <w:r w:rsidR="00526EE1" w:rsidRPr="00FE24F6">
        <w:rPr>
          <w:rFonts w:cs="Arial"/>
          <w:sz w:val="22"/>
          <w:szCs w:val="22"/>
          <w:lang w:val="bg-BG"/>
        </w:rPr>
        <w:t>THSN Onlus</w:t>
      </w:r>
      <w:r w:rsidR="00881BCA" w:rsidRPr="00FE24F6">
        <w:rPr>
          <w:rFonts w:cs="Arial"/>
          <w:sz w:val="22"/>
          <w:szCs w:val="22"/>
          <w:lang w:val="bg-BG"/>
        </w:rPr>
        <w:t>“</w:t>
      </w:r>
      <w:r w:rsidR="00526EE1" w:rsidRPr="00FE24F6">
        <w:rPr>
          <w:rFonts w:cs="Arial"/>
          <w:sz w:val="22"/>
          <w:szCs w:val="22"/>
          <w:lang w:val="bg-BG"/>
        </w:rPr>
        <w:t xml:space="preserve">, </w:t>
      </w:r>
      <w:r w:rsidR="00881BCA" w:rsidRPr="00FE24F6">
        <w:rPr>
          <w:rFonts w:cs="Arial"/>
          <w:sz w:val="22"/>
          <w:szCs w:val="22"/>
          <w:lang w:val="bg-BG"/>
        </w:rPr>
        <w:t>„Дженерали“ и дружествата от Групата Дженерали</w:t>
      </w:r>
      <w:r w:rsidR="00526EE1" w:rsidRPr="00FE24F6">
        <w:rPr>
          <w:rFonts w:cs="Arial"/>
          <w:sz w:val="22"/>
          <w:szCs w:val="22"/>
          <w:lang w:val="bg-BG"/>
        </w:rPr>
        <w:t xml:space="preserve"> </w:t>
      </w:r>
      <w:r w:rsidR="00881BCA" w:rsidRPr="00FE24F6">
        <w:rPr>
          <w:rFonts w:cs="Arial"/>
          <w:sz w:val="22"/>
          <w:szCs w:val="22"/>
          <w:lang w:val="bg-BG"/>
        </w:rPr>
        <w:t>се наричат</w:t>
      </w:r>
      <w:r w:rsidR="00526EE1" w:rsidRPr="00FE24F6">
        <w:rPr>
          <w:rFonts w:cs="Arial"/>
          <w:sz w:val="22"/>
          <w:szCs w:val="22"/>
          <w:lang w:val="bg-BG"/>
        </w:rPr>
        <w:t xml:space="preserve"> </w:t>
      </w:r>
      <w:r w:rsidR="00881BCA" w:rsidRPr="00FE24F6">
        <w:rPr>
          <w:rFonts w:cs="Arial"/>
          <w:sz w:val="22"/>
          <w:szCs w:val="22"/>
          <w:lang w:val="bg-BG"/>
        </w:rPr>
        <w:t>„получатели“</w:t>
      </w:r>
      <w:r w:rsidR="00526EE1" w:rsidRPr="00FE24F6">
        <w:rPr>
          <w:rFonts w:cs="Arial"/>
          <w:sz w:val="22"/>
          <w:szCs w:val="22"/>
          <w:lang w:val="bg-BG"/>
        </w:rPr>
        <w:t xml:space="preserve">) </w:t>
      </w:r>
      <w:r w:rsidR="00881BCA" w:rsidRPr="00FE24F6">
        <w:rPr>
          <w:rFonts w:cs="Arial"/>
          <w:sz w:val="22"/>
          <w:szCs w:val="22"/>
          <w:lang w:val="bg-BG"/>
        </w:rPr>
        <w:t>да</w:t>
      </w:r>
      <w:r w:rsidR="004F2AF1" w:rsidRPr="00FE24F6">
        <w:rPr>
          <w:rFonts w:cs="Arial"/>
          <w:sz w:val="22"/>
          <w:szCs w:val="22"/>
          <w:lang w:val="bg-BG"/>
        </w:rPr>
        <w:t>:</w:t>
      </w:r>
      <w:r w:rsidR="007E05A1">
        <w:rPr>
          <w:rFonts w:cs="Arial"/>
          <w:sz w:val="22"/>
          <w:szCs w:val="22"/>
          <w:lang w:val="bg-BG"/>
        </w:rPr>
        <w:t xml:space="preserve">     </w:t>
      </w:r>
    </w:p>
    <w:p w14:paraId="556316A0" w14:textId="24CF3A2D" w:rsidR="00FB3C83" w:rsidRPr="00FE24F6" w:rsidRDefault="00FB3C83" w:rsidP="00FB3C83">
      <w:pPr>
        <w:pStyle w:val="ListParagraph"/>
        <w:numPr>
          <w:ilvl w:val="0"/>
          <w:numId w:val="42"/>
        </w:numPr>
        <w:spacing w:before="120" w:after="120"/>
        <w:contextualSpacing w:val="0"/>
        <w:jc w:val="both"/>
        <w:rPr>
          <w:rFonts w:cs="Arial"/>
          <w:sz w:val="22"/>
          <w:szCs w:val="22"/>
          <w:lang w:val="bg-BG"/>
        </w:rPr>
      </w:pPr>
      <w:r w:rsidRPr="00FE24F6">
        <w:rPr>
          <w:rFonts w:cs="Arial"/>
          <w:sz w:val="22"/>
          <w:szCs w:val="22"/>
          <w:lang w:val="bg-BG"/>
        </w:rPr>
        <w:t>да използва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и </w:t>
      </w:r>
      <w:r w:rsidR="001918C7" w:rsidRPr="00FE24F6">
        <w:rPr>
          <w:rFonts w:cs="Arial"/>
          <w:sz w:val="22"/>
          <w:szCs w:val="22"/>
          <w:lang w:val="bg-BG"/>
        </w:rPr>
        <w:t>обработва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съдържанието по всякакъв начин (пряко или чрез външни доставчици), включително </w:t>
      </w:r>
      <w:r w:rsidR="001918C7" w:rsidRPr="00FE24F6">
        <w:rPr>
          <w:rFonts w:cs="Arial"/>
          <w:sz w:val="22"/>
          <w:szCs w:val="22"/>
          <w:lang w:val="bg-BG"/>
        </w:rPr>
        <w:t>–</w:t>
      </w:r>
      <w:r w:rsidRPr="00FE24F6">
        <w:rPr>
          <w:rFonts w:cs="Arial"/>
          <w:sz w:val="22"/>
          <w:szCs w:val="22"/>
          <w:lang w:val="bg-BG"/>
        </w:rPr>
        <w:t xml:space="preserve"> за изб</w:t>
      </w:r>
      <w:r w:rsidR="001918C7" w:rsidRPr="00FE24F6">
        <w:rPr>
          <w:rFonts w:cs="Arial"/>
          <w:sz w:val="22"/>
          <w:szCs w:val="22"/>
          <w:lang w:val="bg-BG"/>
        </w:rPr>
        <w:t>ягване на</w:t>
      </w:r>
      <w:r w:rsidRPr="00FE24F6">
        <w:rPr>
          <w:rFonts w:cs="Arial"/>
          <w:sz w:val="22"/>
          <w:szCs w:val="22"/>
          <w:lang w:val="bg-BG"/>
        </w:rPr>
        <w:t xml:space="preserve"> съмнение </w:t>
      </w:r>
      <w:r w:rsidR="001918C7" w:rsidRPr="00FE24F6">
        <w:rPr>
          <w:rFonts w:cs="Arial"/>
          <w:sz w:val="22"/>
          <w:szCs w:val="22"/>
          <w:lang w:val="bg-BG"/>
        </w:rPr>
        <w:t>–</w:t>
      </w:r>
      <w:r w:rsidRPr="00FE24F6">
        <w:rPr>
          <w:rFonts w:cs="Arial"/>
          <w:sz w:val="22"/>
          <w:szCs w:val="22"/>
          <w:lang w:val="bg-BG"/>
        </w:rPr>
        <w:t xml:space="preserve"> правото да прав</w:t>
      </w:r>
      <w:r w:rsidR="00F82AA3">
        <w:rPr>
          <w:rFonts w:cs="Arial"/>
          <w:sz w:val="22"/>
          <w:szCs w:val="22"/>
          <w:lang w:val="bg-BG"/>
        </w:rPr>
        <w:t>ят</w:t>
      </w:r>
      <w:r w:rsidRPr="00FE24F6">
        <w:rPr>
          <w:rFonts w:cs="Arial"/>
          <w:sz w:val="22"/>
          <w:szCs w:val="22"/>
          <w:lang w:val="bg-BG"/>
        </w:rPr>
        <w:t xml:space="preserve"> копия на </w:t>
      </w:r>
      <w:r w:rsidR="001918C7" w:rsidRPr="00FE24F6">
        <w:rPr>
          <w:rFonts w:cs="Arial"/>
          <w:sz w:val="22"/>
          <w:szCs w:val="22"/>
          <w:lang w:val="bg-BG"/>
        </w:rPr>
        <w:t>с</w:t>
      </w:r>
      <w:r w:rsidRPr="00FE24F6">
        <w:rPr>
          <w:rFonts w:cs="Arial"/>
          <w:sz w:val="22"/>
          <w:szCs w:val="22"/>
          <w:lang w:val="bg-BG"/>
        </w:rPr>
        <w:t>ъдържанието, да възпроизвежда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</w:t>
      </w:r>
      <w:r w:rsidR="001918C7" w:rsidRPr="00FE24F6">
        <w:rPr>
          <w:rFonts w:cs="Arial"/>
          <w:sz w:val="22"/>
          <w:szCs w:val="22"/>
          <w:lang w:val="bg-BG"/>
        </w:rPr>
        <w:t>с</w:t>
      </w:r>
      <w:r w:rsidRPr="00FE24F6">
        <w:rPr>
          <w:rFonts w:cs="Arial"/>
          <w:sz w:val="22"/>
          <w:szCs w:val="22"/>
          <w:lang w:val="bg-BG"/>
        </w:rPr>
        <w:t>ъдържанието под всякаква форма и по всякакъв начин, да превежда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на други езици, да преписва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и редактира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</w:t>
      </w:r>
      <w:r w:rsidR="001918C7" w:rsidRPr="00FE24F6">
        <w:rPr>
          <w:rFonts w:cs="Arial"/>
          <w:sz w:val="22"/>
          <w:szCs w:val="22"/>
          <w:lang w:val="bg-BG"/>
        </w:rPr>
        <w:t>съдържанието, да извлича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час</w:t>
      </w:r>
      <w:r w:rsidR="001918C7" w:rsidRPr="00FE24F6">
        <w:rPr>
          <w:rFonts w:cs="Arial"/>
          <w:sz w:val="22"/>
          <w:szCs w:val="22"/>
          <w:lang w:val="bg-BG"/>
        </w:rPr>
        <w:t>ти от него, както и да публикува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</w:t>
      </w:r>
      <w:r w:rsidR="001918C7" w:rsidRPr="00FE24F6">
        <w:rPr>
          <w:rFonts w:cs="Arial"/>
          <w:sz w:val="22"/>
          <w:szCs w:val="22"/>
          <w:lang w:val="bg-BG"/>
        </w:rPr>
        <w:t>с</w:t>
      </w:r>
      <w:r w:rsidRPr="00FE24F6">
        <w:rPr>
          <w:rFonts w:cs="Arial"/>
          <w:sz w:val="22"/>
          <w:szCs w:val="22"/>
          <w:lang w:val="bg-BG"/>
        </w:rPr>
        <w:t>ъдържанието и всяка редактирана версия и/или извадки от него по всякакъв начин и чрез вс</w:t>
      </w:r>
      <w:r w:rsidR="001918C7" w:rsidRPr="00FE24F6">
        <w:rPr>
          <w:rFonts w:cs="Arial"/>
          <w:sz w:val="22"/>
          <w:szCs w:val="22"/>
          <w:lang w:val="bg-BG"/>
        </w:rPr>
        <w:t>якакви</w:t>
      </w:r>
      <w:r w:rsidRPr="00FE24F6">
        <w:rPr>
          <w:rFonts w:cs="Arial"/>
          <w:sz w:val="22"/>
          <w:szCs w:val="22"/>
          <w:lang w:val="bg-BG"/>
        </w:rPr>
        <w:t xml:space="preserve"> медии, известни сега или </w:t>
      </w:r>
      <w:r w:rsidR="001918C7" w:rsidRPr="00FE24F6">
        <w:rPr>
          <w:rFonts w:cs="Arial"/>
          <w:sz w:val="22"/>
          <w:szCs w:val="22"/>
          <w:lang w:val="bg-BG"/>
        </w:rPr>
        <w:t>създадени</w:t>
      </w:r>
      <w:r w:rsidRPr="00FE24F6">
        <w:rPr>
          <w:rFonts w:cs="Arial"/>
          <w:sz w:val="22"/>
          <w:szCs w:val="22"/>
          <w:lang w:val="bg-BG"/>
        </w:rPr>
        <w:t xml:space="preserve"> по-късно, в целия свят и за целия срок на моите права върху </w:t>
      </w:r>
      <w:r w:rsidR="001918C7" w:rsidRPr="00FE24F6">
        <w:rPr>
          <w:rFonts w:cs="Arial"/>
          <w:sz w:val="22"/>
          <w:szCs w:val="22"/>
          <w:lang w:val="bg-BG"/>
        </w:rPr>
        <w:t>с</w:t>
      </w:r>
      <w:r w:rsidRPr="00FE24F6">
        <w:rPr>
          <w:rFonts w:cs="Arial"/>
          <w:sz w:val="22"/>
          <w:szCs w:val="22"/>
          <w:lang w:val="bg-BG"/>
        </w:rPr>
        <w:t>ъдържанието, включително и в корпоративни публикации (печат</w:t>
      </w:r>
      <w:r w:rsidR="001918C7" w:rsidRPr="00FE24F6">
        <w:rPr>
          <w:rFonts w:cs="Arial"/>
          <w:sz w:val="22"/>
          <w:szCs w:val="22"/>
          <w:lang w:val="bg-BG"/>
        </w:rPr>
        <w:t>н</w:t>
      </w:r>
      <w:r w:rsidRPr="00FE24F6">
        <w:rPr>
          <w:rFonts w:cs="Arial"/>
          <w:sz w:val="22"/>
          <w:szCs w:val="22"/>
          <w:lang w:val="bg-BG"/>
        </w:rPr>
        <w:t>и</w:t>
      </w:r>
      <w:r w:rsidR="001918C7" w:rsidRPr="00FE24F6">
        <w:rPr>
          <w:rFonts w:cs="Arial"/>
          <w:sz w:val="22"/>
          <w:szCs w:val="22"/>
          <w:lang w:val="bg-BG"/>
        </w:rPr>
        <w:t xml:space="preserve"> материали</w:t>
      </w:r>
      <w:r w:rsidRPr="00FE24F6">
        <w:rPr>
          <w:rFonts w:cs="Arial"/>
          <w:sz w:val="22"/>
          <w:szCs w:val="22"/>
          <w:lang w:val="bg-BG"/>
        </w:rPr>
        <w:t>, плакати, интранет сайтове), както и чрез всеки от уебсайтовете и/или профилите в социалните м</w:t>
      </w:r>
      <w:r w:rsidR="001918C7" w:rsidRPr="00FE24F6">
        <w:rPr>
          <w:rFonts w:cs="Arial"/>
          <w:sz w:val="22"/>
          <w:szCs w:val="22"/>
          <w:lang w:val="bg-BG"/>
        </w:rPr>
        <w:t>режи</w:t>
      </w:r>
      <w:r w:rsidRPr="00FE24F6">
        <w:rPr>
          <w:rFonts w:cs="Arial"/>
          <w:sz w:val="22"/>
          <w:szCs w:val="22"/>
          <w:lang w:val="bg-BG"/>
        </w:rPr>
        <w:t xml:space="preserve"> на </w:t>
      </w:r>
      <w:r w:rsidR="001918C7" w:rsidRPr="00FE24F6">
        <w:rPr>
          <w:rFonts w:cs="Arial"/>
          <w:sz w:val="22"/>
          <w:szCs w:val="22"/>
          <w:lang w:val="bg-BG"/>
        </w:rPr>
        <w:t>получателите</w:t>
      </w:r>
      <w:r w:rsidRPr="00FE24F6">
        <w:rPr>
          <w:rFonts w:cs="Arial"/>
          <w:sz w:val="22"/>
          <w:szCs w:val="22"/>
          <w:lang w:val="bg-BG"/>
        </w:rPr>
        <w:t xml:space="preserve"> (напр. Facebook, Twitter, YouTube, Instagram</w:t>
      </w:r>
      <w:r w:rsidR="001918C7" w:rsidRPr="00FE24F6">
        <w:rPr>
          <w:rFonts w:cs="Arial"/>
          <w:sz w:val="22"/>
          <w:szCs w:val="22"/>
          <w:lang w:val="bg-BG"/>
        </w:rPr>
        <w:t xml:space="preserve"> и т.н.) или да преотстъпва</w:t>
      </w:r>
      <w:r w:rsidR="00F82AA3">
        <w:rPr>
          <w:rFonts w:cs="Arial"/>
          <w:sz w:val="22"/>
          <w:szCs w:val="22"/>
          <w:lang w:val="bg-BG"/>
        </w:rPr>
        <w:t>т</w:t>
      </w:r>
      <w:r w:rsidRPr="00FE24F6">
        <w:rPr>
          <w:rFonts w:cs="Arial"/>
          <w:sz w:val="22"/>
          <w:szCs w:val="22"/>
          <w:lang w:val="bg-BG"/>
        </w:rPr>
        <w:t xml:space="preserve"> безвъзмездно предоставените права на трети лица.</w:t>
      </w:r>
    </w:p>
    <w:p w14:paraId="7A153A0F" w14:textId="22377DB1" w:rsidR="006C574E" w:rsidRPr="00FE24F6" w:rsidRDefault="006C574E" w:rsidP="00A8340F">
      <w:pPr>
        <w:spacing w:before="120" w:after="120"/>
        <w:jc w:val="both"/>
        <w:rPr>
          <w:rFonts w:cs="Arial"/>
          <w:sz w:val="22"/>
          <w:szCs w:val="22"/>
          <w:lang w:val="bg-BG"/>
        </w:rPr>
      </w:pPr>
      <w:r w:rsidRPr="00FE24F6">
        <w:rPr>
          <w:rFonts w:cs="Arial"/>
          <w:sz w:val="22"/>
          <w:szCs w:val="22"/>
          <w:lang w:val="bg-BG"/>
        </w:rPr>
        <w:t>За избягване на съмнение, правата по предходната точка (i) (наричани по-долу "права") могат да бъдат упражнявани от получателите и за търговски и/или рекламни цели.</w:t>
      </w:r>
    </w:p>
    <w:p w14:paraId="7A9117BD" w14:textId="0E63781A" w:rsidR="00A8340F" w:rsidRPr="00FE24F6" w:rsidRDefault="00E34FDB" w:rsidP="00A8340F">
      <w:pPr>
        <w:spacing w:before="120" w:after="120"/>
        <w:jc w:val="both"/>
        <w:rPr>
          <w:rFonts w:cs="Arial"/>
          <w:sz w:val="22"/>
          <w:szCs w:val="22"/>
          <w:lang w:val="bg-BG"/>
        </w:rPr>
      </w:pPr>
      <w:r w:rsidRPr="00FE24F6">
        <w:rPr>
          <w:rFonts w:cs="Arial"/>
          <w:sz w:val="22"/>
          <w:szCs w:val="22"/>
          <w:lang w:val="bg-BG"/>
        </w:rPr>
        <w:t>Освен това с настоящото приемам и се съгласявам, че:</w:t>
      </w:r>
    </w:p>
    <w:p w14:paraId="2B4894C3" w14:textId="00AE0EA1" w:rsidR="00A8340F" w:rsidRPr="00FE24F6" w:rsidRDefault="00FE24F6" w:rsidP="00FE24F6">
      <w:pPr>
        <w:numPr>
          <w:ilvl w:val="0"/>
          <w:numId w:val="35"/>
        </w:numPr>
        <w:spacing w:before="120" w:after="120"/>
        <w:jc w:val="both"/>
        <w:rPr>
          <w:rFonts w:cs="Arial"/>
          <w:sz w:val="22"/>
          <w:szCs w:val="22"/>
          <w:lang w:val="bg-BG"/>
        </w:rPr>
      </w:pPr>
      <w:r w:rsidRPr="00FE24F6">
        <w:rPr>
          <w:rFonts w:cs="Arial"/>
          <w:sz w:val="22"/>
          <w:szCs w:val="22"/>
          <w:lang w:val="bg-BG"/>
        </w:rPr>
        <w:t xml:space="preserve">Предоставям правата безвъзмездно, свободно и без ограничения, и във всички случаи </w:t>
      </w:r>
      <w:r w:rsidR="005C2E61">
        <w:rPr>
          <w:rFonts w:cs="Arial"/>
          <w:sz w:val="22"/>
          <w:szCs w:val="22"/>
          <w:lang w:val="bg-BG"/>
        </w:rPr>
        <w:t xml:space="preserve">се </w:t>
      </w:r>
      <w:r w:rsidRPr="00FE24F6">
        <w:rPr>
          <w:rFonts w:cs="Arial"/>
          <w:sz w:val="22"/>
          <w:szCs w:val="22"/>
          <w:lang w:val="bg-BG"/>
        </w:rPr>
        <w:t>отказвам</w:t>
      </w:r>
      <w:r w:rsidR="005C2E61">
        <w:rPr>
          <w:rFonts w:cs="Arial"/>
          <w:sz w:val="22"/>
          <w:szCs w:val="22"/>
          <w:lang w:val="bg-BG"/>
        </w:rPr>
        <w:t xml:space="preserve"> от плащане</w:t>
      </w:r>
      <w:r w:rsidRPr="00FE24F6">
        <w:rPr>
          <w:rFonts w:cs="Arial"/>
          <w:sz w:val="22"/>
          <w:szCs w:val="22"/>
          <w:lang w:val="bg-BG"/>
        </w:rPr>
        <w:t xml:space="preserve"> на </w:t>
      </w:r>
      <w:r w:rsidR="00F82AA3">
        <w:rPr>
          <w:rFonts w:cs="Arial"/>
          <w:sz w:val="22"/>
          <w:szCs w:val="22"/>
          <w:lang w:val="bg-BG"/>
        </w:rPr>
        <w:t>релевантно</w:t>
      </w:r>
      <w:r w:rsidRPr="00FE24F6">
        <w:rPr>
          <w:rFonts w:cs="Arial"/>
          <w:sz w:val="22"/>
          <w:szCs w:val="22"/>
          <w:lang w:val="bg-BG"/>
        </w:rPr>
        <w:t xml:space="preserve"> възнаграждение</w:t>
      </w:r>
      <w:r w:rsidR="005C2E61">
        <w:rPr>
          <w:rFonts w:cs="Arial"/>
          <w:sz w:val="22"/>
          <w:szCs w:val="22"/>
          <w:lang w:val="bg-BG"/>
        </w:rPr>
        <w:t xml:space="preserve"> и/или възстановяване</w:t>
      </w:r>
      <w:r w:rsidRPr="00FE24F6">
        <w:rPr>
          <w:rFonts w:cs="Arial"/>
          <w:sz w:val="22"/>
          <w:szCs w:val="22"/>
          <w:lang w:val="bg-BG"/>
        </w:rPr>
        <w:t xml:space="preserve"> на разходи;</w:t>
      </w:r>
    </w:p>
    <w:p w14:paraId="2C971374" w14:textId="638AD224" w:rsidR="00C623BC" w:rsidRPr="001E0A2F" w:rsidRDefault="00FE24F6" w:rsidP="001E0A2F">
      <w:pPr>
        <w:widowControl/>
        <w:numPr>
          <w:ilvl w:val="0"/>
          <w:numId w:val="35"/>
        </w:numPr>
        <w:spacing w:before="120" w:after="120" w:line="240" w:lineRule="auto"/>
        <w:jc w:val="both"/>
        <w:rPr>
          <w:rFonts w:cs="Arial"/>
          <w:sz w:val="22"/>
          <w:szCs w:val="22"/>
          <w:lang w:val="bg-BG"/>
        </w:rPr>
      </w:pPr>
      <w:r w:rsidRPr="00FE24F6">
        <w:rPr>
          <w:rFonts w:cs="Arial"/>
          <w:sz w:val="22"/>
          <w:szCs w:val="22"/>
          <w:lang w:val="bg-BG"/>
        </w:rPr>
        <w:t xml:space="preserve">Аз </w:t>
      </w:r>
      <w:r w:rsidR="005C2E61">
        <w:rPr>
          <w:rFonts w:cs="Arial"/>
          <w:sz w:val="22"/>
          <w:szCs w:val="22"/>
          <w:lang w:val="bg-BG"/>
        </w:rPr>
        <w:t xml:space="preserve">съм </w:t>
      </w:r>
      <w:r w:rsidRPr="00FE24F6">
        <w:rPr>
          <w:rFonts w:cs="Arial"/>
          <w:sz w:val="22"/>
          <w:szCs w:val="22"/>
          <w:lang w:val="bg-BG"/>
        </w:rPr>
        <w:t>надлежно оправомощен(</w:t>
      </w:r>
      <w:r w:rsidR="005C2E61">
        <w:rPr>
          <w:rFonts w:cs="Arial"/>
          <w:sz w:val="22"/>
          <w:szCs w:val="22"/>
          <w:lang w:val="bg-BG"/>
        </w:rPr>
        <w:t>а</w:t>
      </w:r>
      <w:r w:rsidRPr="00FE24F6">
        <w:rPr>
          <w:rFonts w:cs="Arial"/>
          <w:sz w:val="22"/>
          <w:szCs w:val="22"/>
          <w:lang w:val="bg-BG"/>
        </w:rPr>
        <w:t xml:space="preserve">) да предоставя правата на получателите, като </w:t>
      </w:r>
      <w:r w:rsidR="00F82AA3">
        <w:rPr>
          <w:rFonts w:cs="Arial"/>
          <w:sz w:val="22"/>
          <w:szCs w:val="22"/>
          <w:lang w:val="bg-BG"/>
        </w:rPr>
        <w:t>същите</w:t>
      </w:r>
      <w:r w:rsidRPr="00FE24F6">
        <w:rPr>
          <w:rFonts w:cs="Arial"/>
          <w:sz w:val="22"/>
          <w:szCs w:val="22"/>
          <w:lang w:val="bg-BG"/>
        </w:rPr>
        <w:t xml:space="preserve"> права не нарушават правата на трети лица;</w:t>
      </w:r>
      <w:r w:rsidR="001C320B" w:rsidRPr="001C320B">
        <w:rPr>
          <w:lang w:val="bg-BG"/>
        </w:rPr>
        <w:t xml:space="preserve"> </w:t>
      </w:r>
      <w:r w:rsidR="001C320B" w:rsidRPr="001C320B">
        <w:rPr>
          <w:rFonts w:cs="Arial"/>
          <w:sz w:val="22"/>
          <w:szCs w:val="22"/>
          <w:lang w:val="bg-BG"/>
        </w:rPr>
        <w:t>нито един от материалите, изготвени от</w:t>
      </w:r>
      <w:r w:rsidR="00F82AA3">
        <w:rPr>
          <w:rFonts w:cs="Arial"/>
          <w:sz w:val="22"/>
          <w:szCs w:val="22"/>
          <w:lang w:val="bg-BG"/>
        </w:rPr>
        <w:t xml:space="preserve"> мрежата</w:t>
      </w:r>
      <w:r w:rsidR="001C320B" w:rsidRPr="001C320B">
        <w:rPr>
          <w:rFonts w:cs="Arial"/>
          <w:sz w:val="22"/>
          <w:szCs w:val="22"/>
          <w:lang w:val="bg-BG"/>
        </w:rPr>
        <w:t xml:space="preserve"> THSN, не може да бъде използван без писменото одобрение на националните или глобалните екипи на </w:t>
      </w:r>
      <w:r w:rsidR="001C320B">
        <w:rPr>
          <w:rFonts w:cs="Arial"/>
          <w:sz w:val="22"/>
          <w:szCs w:val="22"/>
          <w:lang w:val="bg-BG"/>
        </w:rPr>
        <w:t>„</w:t>
      </w:r>
      <w:r w:rsidR="00EA62DB" w:rsidRPr="003F2A41">
        <w:rPr>
          <w:rFonts w:cs="Arial"/>
          <w:sz w:val="22"/>
          <w:szCs w:val="22"/>
          <w:lang w:val="en-US"/>
        </w:rPr>
        <w:t>The Human Safety Net</w:t>
      </w:r>
      <w:r w:rsidR="001C320B">
        <w:rPr>
          <w:rFonts w:cs="Arial"/>
          <w:sz w:val="22"/>
          <w:szCs w:val="22"/>
          <w:lang w:val="bg-BG"/>
        </w:rPr>
        <w:t>“</w:t>
      </w:r>
      <w:r w:rsidR="001C320B" w:rsidRPr="001C320B">
        <w:rPr>
          <w:rFonts w:cs="Arial"/>
          <w:sz w:val="22"/>
          <w:szCs w:val="22"/>
          <w:lang w:val="bg-BG"/>
        </w:rPr>
        <w:t>, като всяка друга употреба извън горепосочен</w:t>
      </w:r>
      <w:r w:rsidR="001E0A2F">
        <w:rPr>
          <w:rFonts w:cs="Arial"/>
          <w:sz w:val="22"/>
          <w:szCs w:val="22"/>
          <w:lang w:val="bg-BG"/>
        </w:rPr>
        <w:t>ите условия остава в рамките на</w:t>
      </w:r>
      <w:r w:rsidR="001C320B" w:rsidRPr="001C320B">
        <w:rPr>
          <w:rFonts w:cs="Arial"/>
          <w:sz w:val="22"/>
          <w:szCs w:val="22"/>
          <w:lang w:val="bg-BG"/>
        </w:rPr>
        <w:t xml:space="preserve"> отговорност</w:t>
      </w:r>
      <w:r w:rsidR="001E0A2F">
        <w:rPr>
          <w:rFonts w:cs="Arial"/>
          <w:sz w:val="22"/>
          <w:szCs w:val="22"/>
          <w:lang w:val="bg-BG"/>
        </w:rPr>
        <w:t>та</w:t>
      </w:r>
      <w:r w:rsidR="001C320B" w:rsidRPr="001C320B">
        <w:rPr>
          <w:rFonts w:cs="Arial"/>
          <w:sz w:val="22"/>
          <w:szCs w:val="22"/>
          <w:lang w:val="bg-BG"/>
        </w:rPr>
        <w:t xml:space="preserve"> на получателите.</w:t>
      </w:r>
      <w:r w:rsidR="00EA62DB">
        <w:rPr>
          <w:rFonts w:cs="Arial"/>
          <w:sz w:val="22"/>
          <w:szCs w:val="22"/>
          <w:lang w:val="bg-BG"/>
        </w:rPr>
        <w:t xml:space="preserve"> </w:t>
      </w:r>
    </w:p>
    <w:p w14:paraId="34FFA706" w14:textId="1E91B2A3" w:rsidR="00A8340F" w:rsidRPr="00F2566F" w:rsidRDefault="00F2566F" w:rsidP="00F2566F">
      <w:pPr>
        <w:widowControl/>
        <w:numPr>
          <w:ilvl w:val="0"/>
          <w:numId w:val="35"/>
        </w:numPr>
        <w:spacing w:before="120" w:after="120" w:line="240" w:lineRule="auto"/>
        <w:jc w:val="both"/>
        <w:rPr>
          <w:rFonts w:cs="Arial"/>
          <w:sz w:val="22"/>
          <w:szCs w:val="22"/>
          <w:lang w:val="bg-BG"/>
        </w:rPr>
      </w:pPr>
      <w:r w:rsidRPr="00F2566F">
        <w:rPr>
          <w:rFonts w:cs="Arial"/>
          <w:sz w:val="22"/>
          <w:szCs w:val="22"/>
          <w:lang w:val="bg-BG"/>
        </w:rPr>
        <w:t xml:space="preserve">Получателите </w:t>
      </w:r>
      <w:r>
        <w:rPr>
          <w:rFonts w:cs="Arial"/>
          <w:sz w:val="22"/>
          <w:szCs w:val="22"/>
          <w:lang w:val="bg-BG"/>
        </w:rPr>
        <w:t>не поемат</w:t>
      </w:r>
      <w:r w:rsidRPr="00F2566F">
        <w:rPr>
          <w:rFonts w:cs="Arial"/>
          <w:sz w:val="22"/>
          <w:szCs w:val="22"/>
          <w:lang w:val="bg-BG"/>
        </w:rPr>
        <w:t xml:space="preserve"> задължение</w:t>
      </w:r>
      <w:r>
        <w:rPr>
          <w:rFonts w:cs="Arial"/>
          <w:sz w:val="22"/>
          <w:szCs w:val="22"/>
          <w:lang w:val="bg-BG"/>
        </w:rPr>
        <w:t>то</w:t>
      </w:r>
      <w:r w:rsidRPr="00F2566F">
        <w:rPr>
          <w:rFonts w:cs="Arial"/>
          <w:sz w:val="22"/>
          <w:szCs w:val="22"/>
          <w:lang w:val="bg-BG"/>
        </w:rPr>
        <w:t xml:space="preserve"> да публикуват, изцяло или частично, </w:t>
      </w:r>
      <w:r>
        <w:rPr>
          <w:rFonts w:cs="Arial"/>
          <w:sz w:val="22"/>
          <w:szCs w:val="22"/>
          <w:lang w:val="bg-BG"/>
        </w:rPr>
        <w:t>никои от материалите</w:t>
      </w:r>
      <w:r w:rsidRPr="00F2566F">
        <w:rPr>
          <w:rFonts w:cs="Arial"/>
          <w:sz w:val="22"/>
          <w:szCs w:val="22"/>
          <w:lang w:val="bg-BG"/>
        </w:rPr>
        <w:t xml:space="preserve"> </w:t>
      </w:r>
      <w:r>
        <w:rPr>
          <w:rFonts w:cs="Arial"/>
          <w:sz w:val="22"/>
          <w:szCs w:val="22"/>
          <w:lang w:val="bg-BG"/>
        </w:rPr>
        <w:t>на</w:t>
      </w:r>
      <w:r w:rsidRPr="00F2566F">
        <w:rPr>
          <w:rFonts w:cs="Arial"/>
          <w:sz w:val="22"/>
          <w:szCs w:val="22"/>
          <w:lang w:val="bg-BG"/>
        </w:rPr>
        <w:t xml:space="preserve"> </w:t>
      </w:r>
      <w:r>
        <w:rPr>
          <w:rFonts w:cs="Arial"/>
          <w:sz w:val="22"/>
          <w:szCs w:val="22"/>
          <w:lang w:val="bg-BG"/>
        </w:rPr>
        <w:t>с</w:t>
      </w:r>
      <w:r w:rsidRPr="00F2566F">
        <w:rPr>
          <w:rFonts w:cs="Arial"/>
          <w:sz w:val="22"/>
          <w:szCs w:val="22"/>
          <w:lang w:val="bg-BG"/>
        </w:rPr>
        <w:t>ъдържанието или която и да е част от него;</w:t>
      </w:r>
    </w:p>
    <w:p w14:paraId="0D42B6D7" w14:textId="6364228C" w:rsidR="00B64654" w:rsidRDefault="00A8340F" w:rsidP="00A8340F">
      <w:pPr>
        <w:spacing w:before="120" w:after="120"/>
        <w:ind w:left="708" w:hanging="348"/>
        <w:jc w:val="both"/>
        <w:rPr>
          <w:rFonts w:cs="Arial"/>
          <w:sz w:val="22"/>
          <w:szCs w:val="22"/>
          <w:lang w:val="bg-BG"/>
        </w:rPr>
      </w:pPr>
      <w:r w:rsidRPr="00F2566F">
        <w:rPr>
          <w:rFonts w:cs="Arial"/>
          <w:sz w:val="22"/>
          <w:szCs w:val="22"/>
          <w:lang w:val="bg-BG"/>
        </w:rPr>
        <w:t>4)</w:t>
      </w:r>
      <w:r w:rsidRPr="00F2566F">
        <w:rPr>
          <w:rFonts w:cs="Arial"/>
          <w:sz w:val="22"/>
          <w:szCs w:val="22"/>
          <w:lang w:val="bg-BG"/>
        </w:rPr>
        <w:tab/>
      </w:r>
      <w:r w:rsidR="008D3986">
        <w:rPr>
          <w:rFonts w:cs="Arial"/>
          <w:sz w:val="22"/>
          <w:szCs w:val="22"/>
          <w:lang w:val="bg-BG"/>
        </w:rPr>
        <w:t>Настоящият</w:t>
      </w:r>
      <w:r w:rsidR="00F2566F" w:rsidRPr="00F2566F">
        <w:rPr>
          <w:rFonts w:cs="Arial"/>
          <w:sz w:val="22"/>
          <w:szCs w:val="22"/>
          <w:lang w:val="bg-BG"/>
        </w:rPr>
        <w:t xml:space="preserve"> акт и всички спорове или претенции, произтичащи от него или във връзка с него или неговия предмет или </w:t>
      </w:r>
      <w:r w:rsidR="00F82AA3">
        <w:rPr>
          <w:rFonts w:cs="Arial"/>
          <w:sz w:val="22"/>
          <w:szCs w:val="22"/>
          <w:lang w:val="bg-BG"/>
        </w:rPr>
        <w:t>форма</w:t>
      </w:r>
      <w:r w:rsidR="00F2566F" w:rsidRPr="00F2566F">
        <w:rPr>
          <w:rFonts w:cs="Arial"/>
          <w:sz w:val="22"/>
          <w:szCs w:val="22"/>
          <w:lang w:val="bg-BG"/>
        </w:rPr>
        <w:t xml:space="preserve"> (включително извъндоговорни спорове или претенции), се уреждат и тълкуват в съответствие със закон</w:t>
      </w:r>
      <w:r w:rsidR="008D3986">
        <w:rPr>
          <w:rFonts w:cs="Arial"/>
          <w:sz w:val="22"/>
          <w:szCs w:val="22"/>
          <w:lang w:val="bg-BG"/>
        </w:rPr>
        <w:t>одателството</w:t>
      </w:r>
      <w:r w:rsidR="00F2566F" w:rsidRPr="00F2566F">
        <w:rPr>
          <w:rFonts w:cs="Arial"/>
          <w:sz w:val="22"/>
          <w:szCs w:val="22"/>
          <w:lang w:val="bg-BG"/>
        </w:rPr>
        <w:t xml:space="preserve"> на Италия, без</w:t>
      </w:r>
      <w:r w:rsidR="008D3986">
        <w:rPr>
          <w:rFonts w:cs="Arial"/>
          <w:sz w:val="22"/>
          <w:szCs w:val="22"/>
          <w:lang w:val="bg-BG"/>
        </w:rPr>
        <w:t xml:space="preserve"> да се прилагат стълкновителни</w:t>
      </w:r>
      <w:r w:rsidR="00F2566F" w:rsidRPr="00F2566F">
        <w:rPr>
          <w:rFonts w:cs="Arial"/>
          <w:sz w:val="22"/>
          <w:szCs w:val="22"/>
          <w:lang w:val="bg-BG"/>
        </w:rPr>
        <w:t xml:space="preserve"> норми, </w:t>
      </w:r>
      <w:r w:rsidR="00F82AA3">
        <w:rPr>
          <w:rFonts w:cs="Arial"/>
          <w:sz w:val="22"/>
          <w:szCs w:val="22"/>
          <w:lang w:val="bg-BG"/>
        </w:rPr>
        <w:t>като</w:t>
      </w:r>
      <w:r w:rsidR="00F2566F" w:rsidRPr="00F2566F">
        <w:rPr>
          <w:rFonts w:cs="Arial"/>
          <w:sz w:val="22"/>
          <w:szCs w:val="22"/>
          <w:lang w:val="bg-BG"/>
        </w:rPr>
        <w:t xml:space="preserve"> съдилищата в </w:t>
      </w:r>
      <w:r w:rsidR="008D3986">
        <w:rPr>
          <w:rFonts w:cs="Arial"/>
          <w:sz w:val="22"/>
          <w:szCs w:val="22"/>
          <w:lang w:val="bg-BG"/>
        </w:rPr>
        <w:t xml:space="preserve">гр. </w:t>
      </w:r>
      <w:r w:rsidR="00F2566F" w:rsidRPr="00F2566F">
        <w:rPr>
          <w:rFonts w:cs="Arial"/>
          <w:sz w:val="22"/>
          <w:szCs w:val="22"/>
          <w:lang w:val="bg-BG"/>
        </w:rPr>
        <w:t xml:space="preserve">Триест (Италия) имат изключителна компетентност да </w:t>
      </w:r>
      <w:r w:rsidR="00F2566F" w:rsidRPr="00F2566F">
        <w:rPr>
          <w:rFonts w:cs="Arial"/>
          <w:sz w:val="22"/>
          <w:szCs w:val="22"/>
          <w:lang w:val="bg-BG"/>
        </w:rPr>
        <w:lastRenderedPageBreak/>
        <w:t>разрешават такива спорове или претенции.</w:t>
      </w:r>
    </w:p>
    <w:p w14:paraId="4AA03923" w14:textId="77777777" w:rsidR="006D775F" w:rsidRPr="00F2566F" w:rsidRDefault="006D775F" w:rsidP="006D775F">
      <w:pPr>
        <w:spacing w:before="120" w:after="120"/>
        <w:jc w:val="both"/>
        <w:rPr>
          <w:rFonts w:cs="Arial"/>
          <w:sz w:val="22"/>
          <w:szCs w:val="22"/>
          <w:lang w:val="bg-BG"/>
        </w:rPr>
      </w:pPr>
    </w:p>
    <w:p w14:paraId="7F660055" w14:textId="6743BEE3" w:rsidR="0010715B" w:rsidRPr="000F358F" w:rsidRDefault="008D3986" w:rsidP="00C40E2D">
      <w:pPr>
        <w:spacing w:before="120" w:after="120"/>
        <w:jc w:val="both"/>
        <w:rPr>
          <w:rFonts w:cs="Arial"/>
          <w:sz w:val="22"/>
          <w:szCs w:val="22"/>
          <w:lang w:val="bg-BG"/>
        </w:rPr>
      </w:pPr>
      <w:r>
        <w:rPr>
          <w:rFonts w:cs="Arial"/>
          <w:sz w:val="22"/>
          <w:szCs w:val="22"/>
          <w:lang w:val="bg-BG"/>
        </w:rPr>
        <w:t>Дата</w:t>
      </w:r>
      <w:r w:rsidR="0010715B" w:rsidRPr="000F358F">
        <w:rPr>
          <w:rFonts w:cs="Arial"/>
          <w:sz w:val="22"/>
          <w:szCs w:val="22"/>
          <w:lang w:val="bg-BG"/>
        </w:rPr>
        <w:tab/>
      </w:r>
      <w:r w:rsidR="0010715B" w:rsidRPr="000F358F">
        <w:rPr>
          <w:rFonts w:cs="Arial"/>
          <w:sz w:val="22"/>
          <w:szCs w:val="22"/>
          <w:lang w:val="bg-BG"/>
        </w:rPr>
        <w:tab/>
      </w:r>
      <w:bookmarkStart w:id="0" w:name="_Hlk75357416"/>
      <w:r w:rsidR="0010715B" w:rsidRPr="000F358F">
        <w:rPr>
          <w:rFonts w:cs="Arial"/>
          <w:sz w:val="22"/>
          <w:szCs w:val="22"/>
          <w:lang w:val="bg-BG"/>
        </w:rPr>
        <w:t>____________________</w:t>
      </w:r>
      <w:bookmarkEnd w:id="0"/>
    </w:p>
    <w:p w14:paraId="1AEC7C09" w14:textId="77777777" w:rsidR="0010715B" w:rsidRPr="000F358F" w:rsidRDefault="0010715B" w:rsidP="00C40E2D">
      <w:pPr>
        <w:spacing w:before="120" w:after="120"/>
        <w:jc w:val="both"/>
        <w:rPr>
          <w:rFonts w:cs="Arial"/>
          <w:sz w:val="22"/>
          <w:szCs w:val="22"/>
          <w:lang w:val="bg-BG"/>
        </w:rPr>
      </w:pPr>
    </w:p>
    <w:p w14:paraId="5ED533D2" w14:textId="4C23A66B" w:rsidR="00C40E2D" w:rsidRPr="000F358F" w:rsidRDefault="008D3986" w:rsidP="00C40E2D">
      <w:pPr>
        <w:spacing w:before="120" w:after="120"/>
        <w:jc w:val="both"/>
        <w:rPr>
          <w:rFonts w:cs="Arial"/>
          <w:sz w:val="22"/>
          <w:szCs w:val="22"/>
          <w:lang w:val="bg-BG"/>
        </w:rPr>
      </w:pPr>
      <w:r>
        <w:rPr>
          <w:rFonts w:cs="Arial"/>
          <w:sz w:val="22"/>
          <w:szCs w:val="22"/>
          <w:lang w:val="bg-BG"/>
        </w:rPr>
        <w:t>Подпис</w:t>
      </w:r>
      <w:r w:rsidR="00C40E2D" w:rsidRPr="000F358F">
        <w:rPr>
          <w:rFonts w:cs="Arial"/>
          <w:sz w:val="22"/>
          <w:szCs w:val="22"/>
          <w:lang w:val="bg-BG"/>
        </w:rPr>
        <w:t xml:space="preserve"> </w:t>
      </w:r>
      <w:r w:rsidR="0010715B" w:rsidRPr="000F358F">
        <w:rPr>
          <w:rFonts w:cs="Arial"/>
          <w:sz w:val="22"/>
          <w:szCs w:val="22"/>
          <w:lang w:val="bg-BG"/>
        </w:rPr>
        <w:tab/>
        <w:t>____________________</w:t>
      </w:r>
    </w:p>
    <w:p w14:paraId="7C152299" w14:textId="4B26BD1A" w:rsidR="00C40E2D" w:rsidRPr="000F358F" w:rsidRDefault="00C40E2D" w:rsidP="00C40E2D">
      <w:pPr>
        <w:spacing w:before="120" w:after="120"/>
        <w:jc w:val="both"/>
        <w:rPr>
          <w:rFonts w:cs="Arial"/>
          <w:sz w:val="22"/>
          <w:szCs w:val="22"/>
          <w:lang w:val="bg-BG"/>
        </w:rPr>
      </w:pPr>
      <w:r w:rsidRPr="000F358F">
        <w:rPr>
          <w:rFonts w:cs="Arial"/>
          <w:sz w:val="22"/>
          <w:szCs w:val="22"/>
          <w:lang w:val="bg-BG"/>
        </w:rPr>
        <w:t xml:space="preserve">     </w:t>
      </w:r>
      <w:r w:rsidRPr="000F358F">
        <w:rPr>
          <w:rFonts w:cs="Arial"/>
          <w:sz w:val="22"/>
          <w:szCs w:val="22"/>
          <w:lang w:val="bg-BG"/>
        </w:rPr>
        <w:tab/>
      </w:r>
      <w:r w:rsidRPr="000F358F">
        <w:rPr>
          <w:rFonts w:cs="Arial"/>
          <w:sz w:val="22"/>
          <w:szCs w:val="22"/>
          <w:lang w:val="bg-BG"/>
        </w:rPr>
        <w:tab/>
      </w:r>
      <w:r w:rsidRPr="000F358F">
        <w:rPr>
          <w:rFonts w:cs="Arial"/>
          <w:sz w:val="22"/>
          <w:szCs w:val="22"/>
          <w:lang w:val="bg-BG"/>
        </w:rPr>
        <w:tab/>
      </w:r>
    </w:p>
    <w:p w14:paraId="39A378D7" w14:textId="77777777" w:rsidR="004F2AF1" w:rsidRPr="000F358F" w:rsidRDefault="004F2AF1" w:rsidP="00ED7A90">
      <w:pPr>
        <w:spacing w:before="120" w:after="120"/>
        <w:jc w:val="both"/>
        <w:rPr>
          <w:rFonts w:cs="Arial"/>
          <w:sz w:val="22"/>
          <w:szCs w:val="22"/>
          <w:lang w:val="bg-BG"/>
        </w:rPr>
      </w:pPr>
    </w:p>
    <w:p w14:paraId="4F5F9869" w14:textId="53B0E67C" w:rsidR="004F2AF1" w:rsidRPr="000F358F" w:rsidRDefault="000F358F" w:rsidP="00ED7A90">
      <w:pPr>
        <w:spacing w:before="120" w:after="120"/>
        <w:jc w:val="both"/>
        <w:rPr>
          <w:rFonts w:cs="Arial"/>
          <w:sz w:val="22"/>
          <w:szCs w:val="22"/>
          <w:lang w:val="bg-BG"/>
        </w:rPr>
      </w:pPr>
      <w:r>
        <w:rPr>
          <w:rFonts w:cs="Arial"/>
          <w:sz w:val="22"/>
          <w:szCs w:val="22"/>
          <w:lang w:val="bg-BG"/>
        </w:rPr>
        <w:t>Точка</w:t>
      </w:r>
      <w:r w:rsidRPr="000F358F">
        <w:rPr>
          <w:rFonts w:cs="Arial"/>
          <w:sz w:val="22"/>
          <w:szCs w:val="22"/>
          <w:lang w:val="bg-BG"/>
        </w:rPr>
        <w:t xml:space="preserve"> 2 (освобождаване от отговорност) и </w:t>
      </w:r>
      <w:r>
        <w:rPr>
          <w:rFonts w:cs="Arial"/>
          <w:sz w:val="22"/>
          <w:szCs w:val="22"/>
          <w:lang w:val="bg-BG"/>
        </w:rPr>
        <w:t xml:space="preserve">точка </w:t>
      </w:r>
      <w:r w:rsidRPr="000F358F">
        <w:rPr>
          <w:rFonts w:cs="Arial"/>
          <w:sz w:val="22"/>
          <w:szCs w:val="22"/>
          <w:lang w:val="bg-BG"/>
        </w:rPr>
        <w:t>4 (компетентност)</w:t>
      </w:r>
      <w:r>
        <w:rPr>
          <w:rFonts w:cs="Arial"/>
          <w:sz w:val="22"/>
          <w:szCs w:val="22"/>
          <w:lang w:val="bg-BG"/>
        </w:rPr>
        <w:t xml:space="preserve"> са </w:t>
      </w:r>
      <w:r w:rsidRPr="000F358F">
        <w:rPr>
          <w:rFonts w:cs="Arial"/>
          <w:sz w:val="22"/>
          <w:szCs w:val="22"/>
          <w:lang w:val="bg-BG"/>
        </w:rPr>
        <w:t>специално одобрени</w:t>
      </w:r>
      <w:r>
        <w:rPr>
          <w:rFonts w:cs="Arial"/>
          <w:sz w:val="22"/>
          <w:szCs w:val="22"/>
          <w:lang w:val="bg-BG"/>
        </w:rPr>
        <w:t xml:space="preserve"> в</w:t>
      </w:r>
      <w:r w:rsidRPr="000F358F">
        <w:rPr>
          <w:rFonts w:cs="Arial"/>
          <w:sz w:val="22"/>
          <w:szCs w:val="22"/>
          <w:lang w:val="bg-BG"/>
        </w:rPr>
        <w:t xml:space="preserve"> съответствие с член 1341 о</w:t>
      </w:r>
      <w:r>
        <w:rPr>
          <w:rFonts w:cs="Arial"/>
          <w:sz w:val="22"/>
          <w:szCs w:val="22"/>
          <w:lang w:val="bg-BG"/>
        </w:rPr>
        <w:t>т италианския Граждански кодекс</w:t>
      </w:r>
      <w:r w:rsidRPr="000F358F">
        <w:rPr>
          <w:rFonts w:cs="Arial"/>
          <w:sz w:val="22"/>
          <w:szCs w:val="22"/>
          <w:lang w:val="bg-BG"/>
        </w:rPr>
        <w:t>.</w:t>
      </w:r>
    </w:p>
    <w:p w14:paraId="43098EED" w14:textId="06D34DE9" w:rsidR="004F2AF1" w:rsidRPr="000F358F" w:rsidRDefault="004F2AF1" w:rsidP="00ED7A90">
      <w:pPr>
        <w:spacing w:before="120" w:after="120"/>
        <w:jc w:val="both"/>
        <w:rPr>
          <w:rFonts w:cs="Arial"/>
          <w:sz w:val="22"/>
          <w:szCs w:val="22"/>
          <w:lang w:val="bg-BG"/>
        </w:rPr>
      </w:pPr>
    </w:p>
    <w:p w14:paraId="70229A05" w14:textId="35BAF0F3" w:rsidR="00284C30" w:rsidRPr="003F2A41" w:rsidRDefault="000F358F" w:rsidP="00ED7A90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>
        <w:rPr>
          <w:rFonts w:cs="Arial"/>
          <w:sz w:val="22"/>
          <w:szCs w:val="22"/>
          <w:lang w:val="bg-BG"/>
        </w:rPr>
        <w:t>Подпис</w:t>
      </w:r>
      <w:r w:rsidR="0010715B" w:rsidRPr="003F2A41">
        <w:rPr>
          <w:rFonts w:cs="Arial"/>
          <w:sz w:val="22"/>
          <w:szCs w:val="22"/>
          <w:lang w:val="en-US"/>
        </w:rPr>
        <w:t xml:space="preserve"> </w:t>
      </w:r>
      <w:r w:rsidR="0010715B" w:rsidRPr="003F2A41">
        <w:rPr>
          <w:rFonts w:cs="Arial"/>
          <w:sz w:val="22"/>
          <w:szCs w:val="22"/>
          <w:lang w:val="en-US"/>
        </w:rPr>
        <w:tab/>
        <w:t>____________________</w:t>
      </w:r>
    </w:p>
    <w:sectPr w:rsidR="00284C30" w:rsidRPr="003F2A41" w:rsidSect="004C40C8"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418" w:right="1134" w:bottom="2268" w:left="1701" w:header="567" w:footer="41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B04100" w14:textId="77777777" w:rsidR="00E76A0C" w:rsidRDefault="00E76A0C">
      <w:r>
        <w:separator/>
      </w:r>
    </w:p>
  </w:endnote>
  <w:endnote w:type="continuationSeparator" w:id="0">
    <w:p w14:paraId="52D3B3D2" w14:textId="77777777" w:rsidR="00E76A0C" w:rsidRDefault="00E76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mdITC Bk BT">
    <w:altName w:val="Times New Roman"/>
    <w:charset w:val="00"/>
    <w:family w:val="roman"/>
    <w:pitch w:val="variable"/>
    <w:sig w:usb0="00000087" w:usb1="00000000" w:usb2="00000000" w:usb3="00000000" w:csb0="0000001B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Regular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8BB91C" w14:textId="77777777" w:rsidR="005A4E54" w:rsidRDefault="005A4E54" w:rsidP="005A4E54">
    <w:pPr>
      <w:framePr w:wrap="around" w:vAnchor="text" w:hAnchor="margin" w:xAlign="center" w:y="1"/>
      <w:rPr>
        <w:rStyle w:val="PageNumber"/>
        <w:rFonts w:ascii="Arial Unicode MS" w:eastAsia="Arial Unicode MS" w:hAnsi="Arial Unicode MS" w:cs="Arial Unicode MS"/>
        <w:b/>
        <w:color w:val="000000"/>
        <w:sz w:val="17"/>
      </w:rPr>
    </w:pPr>
    <w:bookmarkStart w:id="1" w:name="aliashAdvancedFooterforW1FooterEvenPages"/>
  </w:p>
  <w:p w14:paraId="444928CF" w14:textId="77777777" w:rsidR="007B67A3" w:rsidRDefault="007B67A3" w:rsidP="00D83128">
    <w:pPr>
      <w:framePr w:wrap="around" w:vAnchor="text" w:hAnchor="margin" w:xAlign="center" w:y="1"/>
      <w:rPr>
        <w:rStyle w:val="PageNumber"/>
        <w:rFonts w:ascii="Arial Unicode MS" w:eastAsia="Arial Unicode MS" w:hAnsi="Arial Unicode MS" w:cs="Arial Unicode MS"/>
        <w:b/>
        <w:color w:val="000000"/>
        <w:sz w:val="17"/>
      </w:rPr>
    </w:pPr>
  </w:p>
  <w:bookmarkEnd w:id="1"/>
  <w:p w14:paraId="45AF6B89" w14:textId="77777777" w:rsidR="001F76DF" w:rsidRDefault="001F76DF">
    <w:pPr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75BD348B" w14:textId="77777777" w:rsidR="001F76DF" w:rsidRDefault="001F76D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ADB09" w14:textId="77777777" w:rsidR="005A4E54" w:rsidRDefault="005A4E54" w:rsidP="005A4E54">
    <w:pPr>
      <w:rPr>
        <w:rFonts w:ascii="Arial Unicode MS" w:eastAsia="Arial Unicode MS" w:hAnsi="Arial Unicode MS" w:cs="Arial Unicode MS"/>
        <w:b/>
        <w:color w:val="000000"/>
        <w:sz w:val="17"/>
      </w:rPr>
    </w:pPr>
    <w:bookmarkStart w:id="2" w:name="aliashAdvancedFooterforWor1FooterPrimary"/>
  </w:p>
  <w:p w14:paraId="7AF1CDF2" w14:textId="77777777" w:rsidR="00894FEC" w:rsidRDefault="00894FEC" w:rsidP="005A4E54">
    <w:pPr>
      <w:rPr>
        <w:rFonts w:ascii="Arial Unicode MS" w:eastAsia="Arial Unicode MS" w:hAnsi="Arial Unicode MS" w:cs="Arial Unicode MS"/>
        <w:b/>
        <w:color w:val="000000"/>
        <w:sz w:val="17"/>
      </w:rPr>
    </w:pPr>
  </w:p>
  <w:bookmarkEnd w:id="2"/>
  <w:p w14:paraId="2976A969" w14:textId="77777777" w:rsidR="007B67A3" w:rsidRDefault="007B67A3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C3AE34" w14:textId="77777777" w:rsidR="007B67A3" w:rsidRDefault="007B67A3">
    <w:pPr>
      <w:jc w:val="center"/>
    </w:pPr>
  </w:p>
  <w:p w14:paraId="04FEA5AF" w14:textId="77777777" w:rsidR="00CA122D" w:rsidRDefault="00CA122D" w:rsidP="004F25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168318" w14:textId="77777777" w:rsidR="00E76A0C" w:rsidRDefault="00E76A0C">
      <w:r>
        <w:separator/>
      </w:r>
    </w:p>
  </w:footnote>
  <w:footnote w:type="continuationSeparator" w:id="0">
    <w:p w14:paraId="0EFC4338" w14:textId="77777777" w:rsidR="00E76A0C" w:rsidRDefault="00E76A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3B9C4C" w14:textId="71560232" w:rsidR="00FC5379" w:rsidRPr="00425627" w:rsidRDefault="00FC5379" w:rsidP="004C40C8">
    <w:pPr>
      <w:pStyle w:val="Header"/>
      <w:tabs>
        <w:tab w:val="left" w:pos="14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F36B3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1724B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2C5EA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B02274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A7C28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FD8EF6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B16CC4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B1882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31C92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20A15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620F29"/>
    <w:multiLevelType w:val="multilevel"/>
    <w:tmpl w:val="9DA0A45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11FA454A"/>
    <w:multiLevelType w:val="singleLevel"/>
    <w:tmpl w:val="ED2C711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926"/>
      </w:pPr>
      <w:rPr>
        <w:rFonts w:ascii="Symbol" w:hAnsi="Symbol" w:hint="default"/>
      </w:rPr>
    </w:lvl>
  </w:abstractNum>
  <w:abstractNum w:abstractNumId="12" w15:restartNumberingAfterBreak="0">
    <w:nsid w:val="14A83671"/>
    <w:multiLevelType w:val="hybridMultilevel"/>
    <w:tmpl w:val="95544320"/>
    <w:lvl w:ilvl="0" w:tplc="C4801FBE">
      <w:start w:val="1"/>
      <w:numFmt w:val="lowerLetter"/>
      <w:lvlRestart w:val="0"/>
      <w:lvlText w:val="(%1)"/>
      <w:lvlJc w:val="left"/>
      <w:pPr>
        <w:tabs>
          <w:tab w:val="num" w:pos="709"/>
        </w:tabs>
        <w:ind w:left="709" w:hanging="709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976667"/>
    <w:multiLevelType w:val="hybridMultilevel"/>
    <w:tmpl w:val="8446E83C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0C05F5"/>
    <w:multiLevelType w:val="multilevel"/>
    <w:tmpl w:val="1F2076A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709" w:hanging="709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15" w15:restartNumberingAfterBreak="0">
    <w:nsid w:val="20AD4160"/>
    <w:multiLevelType w:val="hybridMultilevel"/>
    <w:tmpl w:val="639E1554"/>
    <w:lvl w:ilvl="0" w:tplc="52E808DC">
      <w:start w:val="1"/>
      <w:numFmt w:val="lowerLetter"/>
      <w:lvlRestart w:val="0"/>
      <w:lvlText w:val="(%1)"/>
      <w:lvlJc w:val="left"/>
      <w:pPr>
        <w:tabs>
          <w:tab w:val="num" w:pos="1417"/>
        </w:tabs>
        <w:ind w:left="1417" w:hanging="708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7C3FC9"/>
    <w:multiLevelType w:val="hybridMultilevel"/>
    <w:tmpl w:val="9626D9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D423D2"/>
    <w:multiLevelType w:val="hybridMultilevel"/>
    <w:tmpl w:val="5EC41D9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BC76AE"/>
    <w:multiLevelType w:val="hybridMultilevel"/>
    <w:tmpl w:val="A62A486A"/>
    <w:lvl w:ilvl="0" w:tplc="63DEACFE">
      <w:start w:val="1"/>
      <w:numFmt w:val="decimal"/>
      <w:pStyle w:val="TestoNumerato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 w:tplc="FB020778">
      <w:start w:val="1"/>
      <w:numFmt w:val="lowerLetter"/>
      <w:lvlText w:val="(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E884940C">
      <w:numFmt w:val="none"/>
      <w:lvlText w:val=""/>
      <w:lvlJc w:val="left"/>
      <w:pPr>
        <w:tabs>
          <w:tab w:val="num" w:pos="360"/>
        </w:tabs>
      </w:pPr>
    </w:lvl>
    <w:lvl w:ilvl="3" w:tplc="133AD9A6">
      <w:start w:val="1"/>
      <w:numFmt w:val="bullet"/>
      <w:lvlRestart w:val="0"/>
      <w:lvlText w:val="–"/>
      <w:lvlJc w:val="left"/>
      <w:pPr>
        <w:tabs>
          <w:tab w:val="num" w:pos="2945"/>
        </w:tabs>
        <w:ind w:left="2945" w:hanging="425"/>
      </w:pPr>
      <w:rPr>
        <w:rFonts w:ascii="GarmdITC Bk BT" w:hAnsi="GarmdITC Bk BT" w:hint="default"/>
      </w:rPr>
    </w:lvl>
    <w:lvl w:ilvl="4" w:tplc="6FB60A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5A6B0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8323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A30FC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54E71A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295388A"/>
    <w:multiLevelType w:val="hybridMultilevel"/>
    <w:tmpl w:val="7BBE86EA"/>
    <w:lvl w:ilvl="0" w:tplc="C48CAB42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37DE110D"/>
    <w:multiLevelType w:val="hybridMultilevel"/>
    <w:tmpl w:val="0A9A1CF2"/>
    <w:lvl w:ilvl="0" w:tplc="BF2C8E7E">
      <w:start w:val="1"/>
      <w:numFmt w:val="bullet"/>
      <w:pStyle w:val="testobullet"/>
      <w:lvlText w:val=""/>
      <w:lvlJc w:val="left"/>
      <w:pPr>
        <w:ind w:left="720" w:hanging="360"/>
      </w:pPr>
      <w:rPr>
        <w:rFonts w:ascii="Symbol" w:hAnsi="Symbol" w:hint="default"/>
        <w:color w:val="BD2027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AB02C9"/>
    <w:multiLevelType w:val="multilevel"/>
    <w:tmpl w:val="91C487B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</w:lvl>
    <w:lvl w:ilvl="2">
      <w:start w:val="1"/>
      <w:numFmt w:val="decimal"/>
      <w:lvlText w:val="%1.%2.%3"/>
      <w:lvlJc w:val="left"/>
      <w:pPr>
        <w:tabs>
          <w:tab w:val="num" w:pos="709"/>
        </w:tabs>
        <w:ind w:left="709" w:hanging="709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22" w15:restartNumberingAfterBreak="0">
    <w:nsid w:val="3E3E1078"/>
    <w:multiLevelType w:val="singleLevel"/>
    <w:tmpl w:val="9F60B5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45F7455B"/>
    <w:multiLevelType w:val="hybridMultilevel"/>
    <w:tmpl w:val="605AC72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0362A6"/>
    <w:multiLevelType w:val="hybridMultilevel"/>
    <w:tmpl w:val="7EDC226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1B62BA"/>
    <w:multiLevelType w:val="hybridMultilevel"/>
    <w:tmpl w:val="6C5CA6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92377C"/>
    <w:multiLevelType w:val="singleLevel"/>
    <w:tmpl w:val="30E296C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7" w15:restartNumberingAfterBreak="0">
    <w:nsid w:val="4CF649F5"/>
    <w:multiLevelType w:val="hybridMultilevel"/>
    <w:tmpl w:val="22D23B6E"/>
    <w:lvl w:ilvl="0" w:tplc="33A00156">
      <w:start w:val="1"/>
      <w:numFmt w:val="lowerRoman"/>
      <w:lvlRestart w:val="0"/>
      <w:lvlText w:val="(%1)"/>
      <w:lvlJc w:val="left"/>
      <w:pPr>
        <w:tabs>
          <w:tab w:val="num" w:pos="1417"/>
        </w:tabs>
        <w:ind w:left="1417" w:hanging="708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0C6E3A"/>
    <w:multiLevelType w:val="singleLevel"/>
    <w:tmpl w:val="B5B8F196"/>
    <w:lvl w:ilvl="0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</w:abstractNum>
  <w:abstractNum w:abstractNumId="29" w15:restartNumberingAfterBreak="0">
    <w:nsid w:val="557A5F8B"/>
    <w:multiLevelType w:val="hybridMultilevel"/>
    <w:tmpl w:val="3092BAC4"/>
    <w:lvl w:ilvl="0" w:tplc="FB28BA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E34D4B"/>
    <w:multiLevelType w:val="hybridMultilevel"/>
    <w:tmpl w:val="11EE1F48"/>
    <w:lvl w:ilvl="0" w:tplc="81E809F4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3B249B"/>
    <w:multiLevelType w:val="singleLevel"/>
    <w:tmpl w:val="3ABA39BE"/>
    <w:lvl w:ilvl="0">
      <w:start w:val="1"/>
      <w:numFmt w:val="lowerRoman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32" w15:restartNumberingAfterBreak="0">
    <w:nsid w:val="60531248"/>
    <w:multiLevelType w:val="singleLevel"/>
    <w:tmpl w:val="30E296C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3" w15:restartNumberingAfterBreak="0">
    <w:nsid w:val="63114FD3"/>
    <w:multiLevelType w:val="hybridMultilevel"/>
    <w:tmpl w:val="2132F718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DF407E"/>
    <w:multiLevelType w:val="hybridMultilevel"/>
    <w:tmpl w:val="A6128B96"/>
    <w:lvl w:ilvl="0" w:tplc="A7D07062">
      <w:start w:val="1"/>
      <w:numFmt w:val="lowerLetter"/>
      <w:lvlRestart w:val="0"/>
      <w:lvlText w:val="(%1)"/>
      <w:lvlJc w:val="left"/>
      <w:pPr>
        <w:tabs>
          <w:tab w:val="num" w:pos="709"/>
        </w:tabs>
        <w:ind w:left="709" w:hanging="709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411E9D"/>
    <w:multiLevelType w:val="singleLevel"/>
    <w:tmpl w:val="9F60B5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741112D2"/>
    <w:multiLevelType w:val="hybridMultilevel"/>
    <w:tmpl w:val="54B64BD0"/>
    <w:lvl w:ilvl="0" w:tplc="2AEC11DE">
      <w:start w:val="1"/>
      <w:numFmt w:val="lowerLetter"/>
      <w:lvlRestart w:val="0"/>
      <w:lvlText w:val="(%1)"/>
      <w:lvlJc w:val="left"/>
      <w:pPr>
        <w:tabs>
          <w:tab w:val="num" w:pos="709"/>
        </w:tabs>
        <w:ind w:left="709" w:hanging="709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290D4B"/>
    <w:multiLevelType w:val="hybridMultilevel"/>
    <w:tmpl w:val="6728D3D0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9381056">
    <w:abstractNumId w:val="14"/>
  </w:num>
  <w:num w:numId="2" w16cid:durableId="2053773020">
    <w:abstractNumId w:val="14"/>
  </w:num>
  <w:num w:numId="3" w16cid:durableId="1756706013">
    <w:abstractNumId w:val="21"/>
  </w:num>
  <w:num w:numId="4" w16cid:durableId="2116749734">
    <w:abstractNumId w:val="21"/>
  </w:num>
  <w:num w:numId="5" w16cid:durableId="41298229">
    <w:abstractNumId w:val="21"/>
  </w:num>
  <w:num w:numId="6" w16cid:durableId="381642011">
    <w:abstractNumId w:val="21"/>
  </w:num>
  <w:num w:numId="7" w16cid:durableId="1136221030">
    <w:abstractNumId w:val="21"/>
  </w:num>
  <w:num w:numId="8" w16cid:durableId="821586216">
    <w:abstractNumId w:val="22"/>
  </w:num>
  <w:num w:numId="9" w16cid:durableId="1620379699">
    <w:abstractNumId w:val="35"/>
  </w:num>
  <w:num w:numId="10" w16cid:durableId="528765177">
    <w:abstractNumId w:val="9"/>
  </w:num>
  <w:num w:numId="11" w16cid:durableId="673917093">
    <w:abstractNumId w:val="7"/>
  </w:num>
  <w:num w:numId="12" w16cid:durableId="1465349632">
    <w:abstractNumId w:val="6"/>
  </w:num>
  <w:num w:numId="13" w16cid:durableId="1555584889">
    <w:abstractNumId w:val="5"/>
  </w:num>
  <w:num w:numId="14" w16cid:durableId="1880822289">
    <w:abstractNumId w:val="4"/>
  </w:num>
  <w:num w:numId="15" w16cid:durableId="2090541259">
    <w:abstractNumId w:val="26"/>
  </w:num>
  <w:num w:numId="16" w16cid:durableId="454951294">
    <w:abstractNumId w:val="32"/>
  </w:num>
  <w:num w:numId="17" w16cid:durableId="1981182121">
    <w:abstractNumId w:val="11"/>
  </w:num>
  <w:num w:numId="18" w16cid:durableId="1856459891">
    <w:abstractNumId w:val="28"/>
  </w:num>
  <w:num w:numId="19" w16cid:durableId="2063599289">
    <w:abstractNumId w:val="10"/>
  </w:num>
  <w:num w:numId="20" w16cid:durableId="1104963608">
    <w:abstractNumId w:val="12"/>
  </w:num>
  <w:num w:numId="21" w16cid:durableId="546573394">
    <w:abstractNumId w:val="15"/>
  </w:num>
  <w:num w:numId="22" w16cid:durableId="243951775">
    <w:abstractNumId w:val="31"/>
  </w:num>
  <w:num w:numId="23" w16cid:durableId="1848665834">
    <w:abstractNumId w:val="27"/>
  </w:num>
  <w:num w:numId="24" w16cid:durableId="585070950">
    <w:abstractNumId w:val="18"/>
  </w:num>
  <w:num w:numId="25" w16cid:durableId="2128158359">
    <w:abstractNumId w:val="34"/>
  </w:num>
  <w:num w:numId="26" w16cid:durableId="962536142">
    <w:abstractNumId w:val="36"/>
  </w:num>
  <w:num w:numId="27" w16cid:durableId="257757855">
    <w:abstractNumId w:val="25"/>
  </w:num>
  <w:num w:numId="28" w16cid:durableId="1756122184">
    <w:abstractNumId w:val="30"/>
  </w:num>
  <w:num w:numId="29" w16cid:durableId="954096508">
    <w:abstractNumId w:val="8"/>
  </w:num>
  <w:num w:numId="30" w16cid:durableId="73208378">
    <w:abstractNumId w:val="3"/>
  </w:num>
  <w:num w:numId="31" w16cid:durableId="1545947969">
    <w:abstractNumId w:val="2"/>
  </w:num>
  <w:num w:numId="32" w16cid:durableId="1464813605">
    <w:abstractNumId w:val="1"/>
  </w:num>
  <w:num w:numId="33" w16cid:durableId="1945725661">
    <w:abstractNumId w:val="0"/>
  </w:num>
  <w:num w:numId="34" w16cid:durableId="1757286751">
    <w:abstractNumId w:val="20"/>
  </w:num>
  <w:num w:numId="35" w16cid:durableId="846362071">
    <w:abstractNumId w:val="33"/>
  </w:num>
  <w:num w:numId="36" w16cid:durableId="369262527">
    <w:abstractNumId w:val="29"/>
  </w:num>
  <w:num w:numId="37" w16cid:durableId="1206719238">
    <w:abstractNumId w:val="19"/>
  </w:num>
  <w:num w:numId="38" w16cid:durableId="1080519797">
    <w:abstractNumId w:val="16"/>
  </w:num>
  <w:num w:numId="39" w16cid:durableId="32462295">
    <w:abstractNumId w:val="23"/>
  </w:num>
  <w:num w:numId="40" w16cid:durableId="617643297">
    <w:abstractNumId w:val="37"/>
  </w:num>
  <w:num w:numId="41" w16cid:durableId="782574157">
    <w:abstractNumId w:val="24"/>
  </w:num>
  <w:num w:numId="42" w16cid:durableId="1618292452">
    <w:abstractNumId w:val="13"/>
  </w:num>
  <w:num w:numId="43" w16cid:durableId="1574923889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4" w16cid:durableId="162176170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stylePaneFormatFilter w:val="9728" w:allStyles="0" w:customStyles="0" w:latentStyles="0" w:stylesInUse="1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LockQFSet/>
  <w:defaultTabStop w:val="708"/>
  <w:hyphenationZone w:val="283"/>
  <w:drawingGridHorizontalSpacing w:val="115"/>
  <w:drawingGridVerticalSpacing w:val="313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O0NDawNLCwMDcxNjFR0lEKTi0uzszPAykwqgUAViaUUSwAAAA="/>
  </w:docVars>
  <w:rsids>
    <w:rsidRoot w:val="005F5981"/>
    <w:rsid w:val="000000A9"/>
    <w:rsid w:val="00000831"/>
    <w:rsid w:val="00004895"/>
    <w:rsid w:val="00007C06"/>
    <w:rsid w:val="000124B1"/>
    <w:rsid w:val="00014E6E"/>
    <w:rsid w:val="00020AFD"/>
    <w:rsid w:val="000311D3"/>
    <w:rsid w:val="00036B35"/>
    <w:rsid w:val="00036FC9"/>
    <w:rsid w:val="000441A3"/>
    <w:rsid w:val="00047D8C"/>
    <w:rsid w:val="00047F8C"/>
    <w:rsid w:val="00066D1A"/>
    <w:rsid w:val="00071E74"/>
    <w:rsid w:val="00075B63"/>
    <w:rsid w:val="00076063"/>
    <w:rsid w:val="00077BD5"/>
    <w:rsid w:val="00081770"/>
    <w:rsid w:val="00083F95"/>
    <w:rsid w:val="000871CF"/>
    <w:rsid w:val="00087A0A"/>
    <w:rsid w:val="00091399"/>
    <w:rsid w:val="00096650"/>
    <w:rsid w:val="000A0984"/>
    <w:rsid w:val="000A1B71"/>
    <w:rsid w:val="000A577B"/>
    <w:rsid w:val="000A57C8"/>
    <w:rsid w:val="000B12C1"/>
    <w:rsid w:val="000B72FB"/>
    <w:rsid w:val="000C67E6"/>
    <w:rsid w:val="000D2A74"/>
    <w:rsid w:val="000D7CD4"/>
    <w:rsid w:val="000E2410"/>
    <w:rsid w:val="000F358F"/>
    <w:rsid w:val="000F3D48"/>
    <w:rsid w:val="00103244"/>
    <w:rsid w:val="00103B01"/>
    <w:rsid w:val="00104905"/>
    <w:rsid w:val="001064FB"/>
    <w:rsid w:val="0010715B"/>
    <w:rsid w:val="00154DB1"/>
    <w:rsid w:val="0015575D"/>
    <w:rsid w:val="00162757"/>
    <w:rsid w:val="001634BE"/>
    <w:rsid w:val="00167489"/>
    <w:rsid w:val="001758C1"/>
    <w:rsid w:val="00176FEB"/>
    <w:rsid w:val="00180138"/>
    <w:rsid w:val="001918C7"/>
    <w:rsid w:val="00192EE3"/>
    <w:rsid w:val="001A0280"/>
    <w:rsid w:val="001A6588"/>
    <w:rsid w:val="001B5E2F"/>
    <w:rsid w:val="001C320B"/>
    <w:rsid w:val="001C3F8C"/>
    <w:rsid w:val="001E0A2F"/>
    <w:rsid w:val="001F76DF"/>
    <w:rsid w:val="00203512"/>
    <w:rsid w:val="00204ED0"/>
    <w:rsid w:val="00206B80"/>
    <w:rsid w:val="0021418D"/>
    <w:rsid w:val="00220E4A"/>
    <w:rsid w:val="002309FA"/>
    <w:rsid w:val="00242199"/>
    <w:rsid w:val="0024382E"/>
    <w:rsid w:val="00247482"/>
    <w:rsid w:val="002527EA"/>
    <w:rsid w:val="00255E77"/>
    <w:rsid w:val="0026552A"/>
    <w:rsid w:val="0027007C"/>
    <w:rsid w:val="00273108"/>
    <w:rsid w:val="00284C30"/>
    <w:rsid w:val="00293442"/>
    <w:rsid w:val="00294CED"/>
    <w:rsid w:val="002A4A7A"/>
    <w:rsid w:val="002B45FF"/>
    <w:rsid w:val="002B7AD9"/>
    <w:rsid w:val="002C050F"/>
    <w:rsid w:val="002C20EB"/>
    <w:rsid w:val="002C42C8"/>
    <w:rsid w:val="002C7A3C"/>
    <w:rsid w:val="002E06B1"/>
    <w:rsid w:val="002E4A86"/>
    <w:rsid w:val="002F610C"/>
    <w:rsid w:val="002F698F"/>
    <w:rsid w:val="00307BAA"/>
    <w:rsid w:val="00310060"/>
    <w:rsid w:val="00311A19"/>
    <w:rsid w:val="003338D1"/>
    <w:rsid w:val="003364BA"/>
    <w:rsid w:val="00342BE5"/>
    <w:rsid w:val="003437C9"/>
    <w:rsid w:val="003438E8"/>
    <w:rsid w:val="003578A9"/>
    <w:rsid w:val="0038197B"/>
    <w:rsid w:val="00382605"/>
    <w:rsid w:val="003841A9"/>
    <w:rsid w:val="00392148"/>
    <w:rsid w:val="003921CF"/>
    <w:rsid w:val="003B0782"/>
    <w:rsid w:val="003B3F6D"/>
    <w:rsid w:val="003B7720"/>
    <w:rsid w:val="003B790B"/>
    <w:rsid w:val="003C789F"/>
    <w:rsid w:val="003D51D3"/>
    <w:rsid w:val="003E2AF4"/>
    <w:rsid w:val="003E3F84"/>
    <w:rsid w:val="003E65C5"/>
    <w:rsid w:val="003F115D"/>
    <w:rsid w:val="003F223E"/>
    <w:rsid w:val="003F2A41"/>
    <w:rsid w:val="004030D6"/>
    <w:rsid w:val="00404357"/>
    <w:rsid w:val="00405D7B"/>
    <w:rsid w:val="00407BBA"/>
    <w:rsid w:val="00411F75"/>
    <w:rsid w:val="00413408"/>
    <w:rsid w:val="004161B6"/>
    <w:rsid w:val="00424964"/>
    <w:rsid w:val="00425627"/>
    <w:rsid w:val="00434B22"/>
    <w:rsid w:val="00435543"/>
    <w:rsid w:val="0043630B"/>
    <w:rsid w:val="004410FE"/>
    <w:rsid w:val="00441C5C"/>
    <w:rsid w:val="00442D6B"/>
    <w:rsid w:val="00456EF2"/>
    <w:rsid w:val="004577F5"/>
    <w:rsid w:val="00464478"/>
    <w:rsid w:val="00476B36"/>
    <w:rsid w:val="004908D7"/>
    <w:rsid w:val="00493138"/>
    <w:rsid w:val="004A1239"/>
    <w:rsid w:val="004A49D5"/>
    <w:rsid w:val="004B126D"/>
    <w:rsid w:val="004B67DF"/>
    <w:rsid w:val="004C40C8"/>
    <w:rsid w:val="004C793D"/>
    <w:rsid w:val="004D1B9A"/>
    <w:rsid w:val="004E1DD0"/>
    <w:rsid w:val="004E703F"/>
    <w:rsid w:val="004F25E7"/>
    <w:rsid w:val="004F2AF1"/>
    <w:rsid w:val="004F5931"/>
    <w:rsid w:val="005010D3"/>
    <w:rsid w:val="005014C9"/>
    <w:rsid w:val="00522053"/>
    <w:rsid w:val="00524287"/>
    <w:rsid w:val="00526EE1"/>
    <w:rsid w:val="00527037"/>
    <w:rsid w:val="005278C7"/>
    <w:rsid w:val="005329B8"/>
    <w:rsid w:val="005335C1"/>
    <w:rsid w:val="005359F9"/>
    <w:rsid w:val="005362BE"/>
    <w:rsid w:val="00543573"/>
    <w:rsid w:val="00553868"/>
    <w:rsid w:val="0056075E"/>
    <w:rsid w:val="00560956"/>
    <w:rsid w:val="00562A78"/>
    <w:rsid w:val="00571F25"/>
    <w:rsid w:val="0057435A"/>
    <w:rsid w:val="00591F1F"/>
    <w:rsid w:val="005966DD"/>
    <w:rsid w:val="005A2C8F"/>
    <w:rsid w:val="005A2DFD"/>
    <w:rsid w:val="005A3A08"/>
    <w:rsid w:val="005A4E54"/>
    <w:rsid w:val="005B30B0"/>
    <w:rsid w:val="005B4786"/>
    <w:rsid w:val="005C112A"/>
    <w:rsid w:val="005C2E61"/>
    <w:rsid w:val="005E3EDB"/>
    <w:rsid w:val="005F2B64"/>
    <w:rsid w:val="005F5981"/>
    <w:rsid w:val="00615C8F"/>
    <w:rsid w:val="00616482"/>
    <w:rsid w:val="00630315"/>
    <w:rsid w:val="00633034"/>
    <w:rsid w:val="00634C23"/>
    <w:rsid w:val="00636791"/>
    <w:rsid w:val="00641DA1"/>
    <w:rsid w:val="00645EDD"/>
    <w:rsid w:val="00662EAC"/>
    <w:rsid w:val="006751EA"/>
    <w:rsid w:val="006879E4"/>
    <w:rsid w:val="00696A7A"/>
    <w:rsid w:val="0069714D"/>
    <w:rsid w:val="006A4719"/>
    <w:rsid w:val="006A472E"/>
    <w:rsid w:val="006A67B1"/>
    <w:rsid w:val="006A7BF7"/>
    <w:rsid w:val="006B12C1"/>
    <w:rsid w:val="006B4244"/>
    <w:rsid w:val="006B4289"/>
    <w:rsid w:val="006C2698"/>
    <w:rsid w:val="006C574E"/>
    <w:rsid w:val="006D07D4"/>
    <w:rsid w:val="006D775F"/>
    <w:rsid w:val="006E25DE"/>
    <w:rsid w:val="006E2872"/>
    <w:rsid w:val="006F0328"/>
    <w:rsid w:val="006F25E4"/>
    <w:rsid w:val="006F665E"/>
    <w:rsid w:val="00704D39"/>
    <w:rsid w:val="0071174E"/>
    <w:rsid w:val="00724C67"/>
    <w:rsid w:val="00727F4A"/>
    <w:rsid w:val="007307A5"/>
    <w:rsid w:val="007354BC"/>
    <w:rsid w:val="00754515"/>
    <w:rsid w:val="00756AA2"/>
    <w:rsid w:val="00761B9D"/>
    <w:rsid w:val="007634FE"/>
    <w:rsid w:val="007669C7"/>
    <w:rsid w:val="00767391"/>
    <w:rsid w:val="00770AAD"/>
    <w:rsid w:val="00782B7C"/>
    <w:rsid w:val="00782CF6"/>
    <w:rsid w:val="007912A3"/>
    <w:rsid w:val="0079356F"/>
    <w:rsid w:val="007B67A3"/>
    <w:rsid w:val="007C1F33"/>
    <w:rsid w:val="007D0A4B"/>
    <w:rsid w:val="007E05A1"/>
    <w:rsid w:val="007E270C"/>
    <w:rsid w:val="007E2DC5"/>
    <w:rsid w:val="007F5D38"/>
    <w:rsid w:val="007F6BB1"/>
    <w:rsid w:val="008161F7"/>
    <w:rsid w:val="00827CE2"/>
    <w:rsid w:val="008427BC"/>
    <w:rsid w:val="00850E88"/>
    <w:rsid w:val="00851CD3"/>
    <w:rsid w:val="00854174"/>
    <w:rsid w:val="008557D8"/>
    <w:rsid w:val="00866ACE"/>
    <w:rsid w:val="00881BCA"/>
    <w:rsid w:val="008941FB"/>
    <w:rsid w:val="00894FEC"/>
    <w:rsid w:val="008A1303"/>
    <w:rsid w:val="008A34DF"/>
    <w:rsid w:val="008A3AC1"/>
    <w:rsid w:val="008A4506"/>
    <w:rsid w:val="008C2625"/>
    <w:rsid w:val="008D3986"/>
    <w:rsid w:val="008E3C8C"/>
    <w:rsid w:val="008F4D19"/>
    <w:rsid w:val="008F5682"/>
    <w:rsid w:val="0090143B"/>
    <w:rsid w:val="0090715D"/>
    <w:rsid w:val="00921B89"/>
    <w:rsid w:val="00922312"/>
    <w:rsid w:val="009302EB"/>
    <w:rsid w:val="00941F1D"/>
    <w:rsid w:val="00942854"/>
    <w:rsid w:val="00944A9D"/>
    <w:rsid w:val="00945B7D"/>
    <w:rsid w:val="00945F08"/>
    <w:rsid w:val="00957C1A"/>
    <w:rsid w:val="00960118"/>
    <w:rsid w:val="00982834"/>
    <w:rsid w:val="00983BC5"/>
    <w:rsid w:val="009911BA"/>
    <w:rsid w:val="009A1408"/>
    <w:rsid w:val="009A193B"/>
    <w:rsid w:val="009A4750"/>
    <w:rsid w:val="009B14B0"/>
    <w:rsid w:val="009B3F1B"/>
    <w:rsid w:val="009B42DD"/>
    <w:rsid w:val="009B4EEC"/>
    <w:rsid w:val="009B6E70"/>
    <w:rsid w:val="009C379E"/>
    <w:rsid w:val="009D021E"/>
    <w:rsid w:val="009D71F4"/>
    <w:rsid w:val="009F0B0B"/>
    <w:rsid w:val="00A009FB"/>
    <w:rsid w:val="00A00B07"/>
    <w:rsid w:val="00A02E86"/>
    <w:rsid w:val="00A03C32"/>
    <w:rsid w:val="00A10146"/>
    <w:rsid w:val="00A3481C"/>
    <w:rsid w:val="00A37DE1"/>
    <w:rsid w:val="00A403ED"/>
    <w:rsid w:val="00A611AA"/>
    <w:rsid w:val="00A62F48"/>
    <w:rsid w:val="00A646E3"/>
    <w:rsid w:val="00A815AF"/>
    <w:rsid w:val="00A82202"/>
    <w:rsid w:val="00A8340F"/>
    <w:rsid w:val="00A9000C"/>
    <w:rsid w:val="00A9171C"/>
    <w:rsid w:val="00AA50E9"/>
    <w:rsid w:val="00AA5E17"/>
    <w:rsid w:val="00AB1E1B"/>
    <w:rsid w:val="00AB2927"/>
    <w:rsid w:val="00AC012D"/>
    <w:rsid w:val="00AC36C1"/>
    <w:rsid w:val="00AD1262"/>
    <w:rsid w:val="00AD4308"/>
    <w:rsid w:val="00AD49BD"/>
    <w:rsid w:val="00AD4B76"/>
    <w:rsid w:val="00AE3A12"/>
    <w:rsid w:val="00AE492C"/>
    <w:rsid w:val="00B06477"/>
    <w:rsid w:val="00B132B4"/>
    <w:rsid w:val="00B1451B"/>
    <w:rsid w:val="00B14B22"/>
    <w:rsid w:val="00B14DE2"/>
    <w:rsid w:val="00B16792"/>
    <w:rsid w:val="00B16AB4"/>
    <w:rsid w:val="00B312A1"/>
    <w:rsid w:val="00B3253D"/>
    <w:rsid w:val="00B3596E"/>
    <w:rsid w:val="00B51F06"/>
    <w:rsid w:val="00B64654"/>
    <w:rsid w:val="00B65C1D"/>
    <w:rsid w:val="00B71431"/>
    <w:rsid w:val="00B74C9A"/>
    <w:rsid w:val="00BC6633"/>
    <w:rsid w:val="00BE45F6"/>
    <w:rsid w:val="00C216AC"/>
    <w:rsid w:val="00C257E9"/>
    <w:rsid w:val="00C40E2D"/>
    <w:rsid w:val="00C47FEC"/>
    <w:rsid w:val="00C623BC"/>
    <w:rsid w:val="00C82EAF"/>
    <w:rsid w:val="00CA122D"/>
    <w:rsid w:val="00CA783B"/>
    <w:rsid w:val="00CB12D0"/>
    <w:rsid w:val="00CC0AFF"/>
    <w:rsid w:val="00CC5AD5"/>
    <w:rsid w:val="00CC68D7"/>
    <w:rsid w:val="00CE0EFA"/>
    <w:rsid w:val="00CF38FC"/>
    <w:rsid w:val="00CF7399"/>
    <w:rsid w:val="00D30FE9"/>
    <w:rsid w:val="00D3279D"/>
    <w:rsid w:val="00D3383C"/>
    <w:rsid w:val="00D37B5C"/>
    <w:rsid w:val="00D404B3"/>
    <w:rsid w:val="00D433C6"/>
    <w:rsid w:val="00D51117"/>
    <w:rsid w:val="00D5145B"/>
    <w:rsid w:val="00D610A8"/>
    <w:rsid w:val="00D6570A"/>
    <w:rsid w:val="00D72F42"/>
    <w:rsid w:val="00D828B6"/>
    <w:rsid w:val="00D83128"/>
    <w:rsid w:val="00D87A85"/>
    <w:rsid w:val="00D948BF"/>
    <w:rsid w:val="00D97CE6"/>
    <w:rsid w:val="00DB3641"/>
    <w:rsid w:val="00DC170E"/>
    <w:rsid w:val="00E007E8"/>
    <w:rsid w:val="00E00F28"/>
    <w:rsid w:val="00E16882"/>
    <w:rsid w:val="00E22A93"/>
    <w:rsid w:val="00E34FDB"/>
    <w:rsid w:val="00E35A87"/>
    <w:rsid w:val="00E37CD9"/>
    <w:rsid w:val="00E40DDB"/>
    <w:rsid w:val="00E503D9"/>
    <w:rsid w:val="00E51178"/>
    <w:rsid w:val="00E535B6"/>
    <w:rsid w:val="00E76A0C"/>
    <w:rsid w:val="00E80265"/>
    <w:rsid w:val="00E86F15"/>
    <w:rsid w:val="00E916B9"/>
    <w:rsid w:val="00EA5437"/>
    <w:rsid w:val="00EA62DB"/>
    <w:rsid w:val="00EB27D0"/>
    <w:rsid w:val="00EB5527"/>
    <w:rsid w:val="00EB77F6"/>
    <w:rsid w:val="00ED0FB6"/>
    <w:rsid w:val="00ED7A90"/>
    <w:rsid w:val="00EE4859"/>
    <w:rsid w:val="00EE59D1"/>
    <w:rsid w:val="00EE7794"/>
    <w:rsid w:val="00EF1794"/>
    <w:rsid w:val="00F20F5E"/>
    <w:rsid w:val="00F2566F"/>
    <w:rsid w:val="00F313C5"/>
    <w:rsid w:val="00F5044E"/>
    <w:rsid w:val="00F52409"/>
    <w:rsid w:val="00F60BE1"/>
    <w:rsid w:val="00F82AA3"/>
    <w:rsid w:val="00F925D6"/>
    <w:rsid w:val="00F96041"/>
    <w:rsid w:val="00F96394"/>
    <w:rsid w:val="00F96411"/>
    <w:rsid w:val="00FA7E60"/>
    <w:rsid w:val="00FB3C83"/>
    <w:rsid w:val="00FB68CC"/>
    <w:rsid w:val="00FC5379"/>
    <w:rsid w:val="00FE24F6"/>
    <w:rsid w:val="00FE3561"/>
    <w:rsid w:val="00FE664A"/>
    <w:rsid w:val="00FF01AF"/>
    <w:rsid w:val="00FF0322"/>
    <w:rsid w:val="00FF52FC"/>
    <w:rsid w:val="00FF5382"/>
    <w:rsid w:val="00FF5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;"/>
  <w14:docId w14:val="7C34C705"/>
  <w15:docId w15:val="{7054EB68-27D0-4401-B341-54F619B9A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iPriority="2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2" w:qFormat="1"/>
    <w:lsdException w:name="Intense Reference" w:uiPriority="33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4C30"/>
    <w:pPr>
      <w:widowControl w:val="0"/>
      <w:spacing w:line="240" w:lineRule="exact"/>
    </w:pPr>
    <w:rPr>
      <w:rFonts w:ascii="Arial" w:hAnsi="Arial"/>
      <w:color w:val="000000" w:themeColor="text1"/>
      <w:sz w:val="20"/>
    </w:rPr>
  </w:style>
  <w:style w:type="paragraph" w:styleId="Heading1">
    <w:name w:val="heading 1"/>
    <w:basedOn w:val="Normal"/>
    <w:next w:val="Normal"/>
    <w:uiPriority w:val="1"/>
    <w:qFormat/>
    <w:rsid w:val="006751EA"/>
    <w:pPr>
      <w:keepNext/>
      <w:keepLines/>
      <w:outlineLvl w:val="0"/>
    </w:pPr>
    <w:rPr>
      <w:b/>
      <w:smallCaps/>
    </w:rPr>
  </w:style>
  <w:style w:type="paragraph" w:styleId="Heading2">
    <w:name w:val="heading 2"/>
    <w:basedOn w:val="Normal"/>
    <w:next w:val="Normal"/>
    <w:uiPriority w:val="1"/>
    <w:qFormat/>
    <w:rsid w:val="006751EA"/>
    <w:pPr>
      <w:keepNext/>
      <w:keepLines/>
      <w:outlineLvl w:val="1"/>
    </w:pPr>
    <w:rPr>
      <w:b/>
    </w:rPr>
  </w:style>
  <w:style w:type="paragraph" w:styleId="Heading3">
    <w:name w:val="heading 3"/>
    <w:basedOn w:val="Normal"/>
    <w:next w:val="Normal"/>
    <w:uiPriority w:val="1"/>
    <w:qFormat/>
    <w:rsid w:val="006751EA"/>
    <w:pPr>
      <w:keepNext/>
      <w:keepLines/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2"/>
    <w:unhideWhenUsed/>
    <w:rsid w:val="00E16882"/>
    <w:pPr>
      <w:keepNext/>
      <w:keepLines/>
      <w:spacing w:before="200"/>
      <w:outlineLvl w:val="3"/>
    </w:pPr>
    <w:rPr>
      <w:rFonts w:eastAsiaTheme="majorEastAsia" w:cstheme="majorBidi"/>
      <w:bCs/>
      <w:iCs/>
    </w:rPr>
  </w:style>
  <w:style w:type="paragraph" w:styleId="Heading5">
    <w:name w:val="heading 5"/>
    <w:basedOn w:val="Normal"/>
    <w:next w:val="Normal"/>
    <w:link w:val="Heading5Char"/>
    <w:uiPriority w:val="2"/>
    <w:unhideWhenUsed/>
    <w:rsid w:val="006751EA"/>
    <w:pPr>
      <w:keepNext/>
      <w:keepLines/>
      <w:spacing w:before="20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uiPriority w:val="2"/>
    <w:semiHidden/>
    <w:unhideWhenUsed/>
    <w:qFormat/>
    <w:rsid w:val="00154DB1"/>
    <w:pPr>
      <w:keepNext/>
      <w:keepLines/>
      <w:spacing w:before="200"/>
      <w:outlineLvl w:val="5"/>
    </w:pPr>
    <w:rPr>
      <w:rFonts w:eastAsiaTheme="majorEastAsia" w:cstheme="majorBidi"/>
      <w:iCs/>
    </w:rPr>
  </w:style>
  <w:style w:type="paragraph" w:styleId="Heading7">
    <w:name w:val="heading 7"/>
    <w:basedOn w:val="Normal"/>
    <w:next w:val="Normal"/>
    <w:link w:val="Heading7Char"/>
    <w:uiPriority w:val="2"/>
    <w:semiHidden/>
    <w:unhideWhenUsed/>
    <w:qFormat/>
    <w:rsid w:val="00154DB1"/>
    <w:pPr>
      <w:keepNext/>
      <w:keepLines/>
      <w:spacing w:before="200"/>
      <w:outlineLvl w:val="6"/>
    </w:pPr>
    <w:rPr>
      <w:rFonts w:eastAsiaTheme="majorEastAsia" w:cstheme="majorBidi"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4DB1"/>
    <w:pPr>
      <w:keepNext/>
      <w:keepLines/>
      <w:spacing w:before="200"/>
      <w:outlineLvl w:val="7"/>
    </w:pPr>
    <w:rPr>
      <w:rFonts w:eastAsiaTheme="majorEastAsia" w:cstheme="majorBidi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4DB1"/>
    <w:pPr>
      <w:keepNext/>
      <w:keepLines/>
      <w:spacing w:before="200"/>
      <w:outlineLvl w:val="8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autoRedefine/>
    <w:semiHidden/>
    <w:rsid w:val="006751EA"/>
    <w:pPr>
      <w:tabs>
        <w:tab w:val="left" w:pos="425"/>
        <w:tab w:val="right" w:leader="dot" w:pos="8505"/>
      </w:tabs>
      <w:spacing w:before="80" w:after="40"/>
      <w:ind w:left="425" w:right="425" w:hanging="425"/>
    </w:pPr>
    <w:rPr>
      <w:noProof/>
    </w:rPr>
  </w:style>
  <w:style w:type="paragraph" w:styleId="TOC2">
    <w:name w:val="toc 2"/>
    <w:basedOn w:val="Normal"/>
    <w:next w:val="Normal"/>
    <w:autoRedefine/>
    <w:semiHidden/>
    <w:rsid w:val="006751EA"/>
    <w:pPr>
      <w:tabs>
        <w:tab w:val="left" w:pos="425"/>
        <w:tab w:val="left" w:pos="851"/>
        <w:tab w:val="right" w:leader="dot" w:pos="8505"/>
      </w:tabs>
      <w:spacing w:before="30" w:after="20"/>
      <w:ind w:left="850" w:right="425" w:hanging="425"/>
    </w:pPr>
    <w:rPr>
      <w:i/>
      <w:noProof/>
    </w:rPr>
  </w:style>
  <w:style w:type="paragraph" w:styleId="TOC3">
    <w:name w:val="toc 3"/>
    <w:basedOn w:val="Normal"/>
    <w:next w:val="Normal"/>
    <w:autoRedefine/>
    <w:semiHidden/>
    <w:rsid w:val="006751EA"/>
    <w:pPr>
      <w:tabs>
        <w:tab w:val="left" w:pos="1418"/>
        <w:tab w:val="right" w:leader="dot" w:pos="8505"/>
      </w:tabs>
      <w:spacing w:before="20" w:after="20"/>
      <w:ind w:left="1418" w:right="425" w:hanging="567"/>
    </w:pPr>
    <w:rPr>
      <w:noProof/>
      <w:sz w:val="21"/>
    </w:rPr>
  </w:style>
  <w:style w:type="paragraph" w:styleId="FootnoteText">
    <w:name w:val="footnote text"/>
    <w:basedOn w:val="Normal"/>
    <w:semiHidden/>
    <w:rsid w:val="000E2410"/>
  </w:style>
  <w:style w:type="character" w:styleId="FootnoteReference">
    <w:name w:val="footnote reference"/>
    <w:semiHidden/>
    <w:rsid w:val="006751EA"/>
    <w:rPr>
      <w:vertAlign w:val="superscript"/>
    </w:rPr>
  </w:style>
  <w:style w:type="character" w:styleId="PageNumber">
    <w:name w:val="page number"/>
    <w:basedOn w:val="DefaultParagraphFont"/>
    <w:semiHidden/>
    <w:rsid w:val="006751EA"/>
  </w:style>
  <w:style w:type="character" w:customStyle="1" w:styleId="Heading4Char">
    <w:name w:val="Heading 4 Char"/>
    <w:link w:val="Heading4"/>
    <w:uiPriority w:val="2"/>
    <w:rsid w:val="00E16882"/>
    <w:rPr>
      <w:rFonts w:eastAsiaTheme="majorEastAsia" w:cstheme="majorBidi"/>
      <w:bCs/>
      <w:iCs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6751EA"/>
    <w:pPr>
      <w:contextualSpacing/>
      <w:jc w:val="center"/>
    </w:pPr>
    <w:rPr>
      <w:rFonts w:eastAsiaTheme="majorEastAsia" w:cstheme="majorBidi"/>
      <w:b/>
      <w:smallCaps/>
      <w:spacing w:val="5"/>
      <w:kern w:val="28"/>
      <w:szCs w:val="52"/>
    </w:rPr>
  </w:style>
  <w:style w:type="character" w:customStyle="1" w:styleId="TitleChar">
    <w:name w:val="Title Char"/>
    <w:link w:val="Title"/>
    <w:uiPriority w:val="10"/>
    <w:semiHidden/>
    <w:rsid w:val="006751EA"/>
    <w:rPr>
      <w:rFonts w:eastAsiaTheme="majorEastAsia" w:cstheme="majorBidi"/>
      <w:b/>
      <w:smallCaps/>
      <w:spacing w:val="5"/>
      <w:kern w:val="28"/>
      <w:szCs w:val="52"/>
    </w:rPr>
  </w:style>
  <w:style w:type="character" w:customStyle="1" w:styleId="Heading5Char">
    <w:name w:val="Heading 5 Char"/>
    <w:link w:val="Heading5"/>
    <w:uiPriority w:val="2"/>
    <w:rsid w:val="00E16882"/>
    <w:rPr>
      <w:rFonts w:eastAsiaTheme="majorEastAsia" w:cstheme="majorBidi"/>
    </w:rPr>
  </w:style>
  <w:style w:type="character" w:customStyle="1" w:styleId="Heading6Char">
    <w:name w:val="Heading 6 Char"/>
    <w:basedOn w:val="DefaultParagraphFont"/>
    <w:link w:val="Heading6"/>
    <w:uiPriority w:val="2"/>
    <w:semiHidden/>
    <w:rsid w:val="00BE45F6"/>
    <w:rPr>
      <w:rFonts w:eastAsiaTheme="majorEastAsia" w:cstheme="majorBidi"/>
      <w:iCs/>
    </w:rPr>
  </w:style>
  <w:style w:type="character" w:customStyle="1" w:styleId="Heading7Char">
    <w:name w:val="Heading 7 Char"/>
    <w:basedOn w:val="DefaultParagraphFont"/>
    <w:link w:val="Heading7"/>
    <w:uiPriority w:val="2"/>
    <w:semiHidden/>
    <w:rsid w:val="00BE45F6"/>
    <w:rPr>
      <w:rFonts w:eastAsiaTheme="majorEastAsia" w:cstheme="majorBidi"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4DB1"/>
    <w:rPr>
      <w:rFonts w:eastAsiaTheme="majorEastAsia" w:cstheme="majorBidi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4DB1"/>
    <w:rPr>
      <w:rFonts w:eastAsiaTheme="majorEastAsia" w:cstheme="majorBidi"/>
      <w:i/>
      <w:iCs/>
      <w:szCs w:val="20"/>
    </w:rPr>
  </w:style>
  <w:style w:type="paragraph" w:styleId="ListParagraph">
    <w:name w:val="List Paragraph"/>
    <w:basedOn w:val="Normal"/>
    <w:uiPriority w:val="34"/>
    <w:qFormat/>
    <w:rsid w:val="00BE45F6"/>
    <w:pPr>
      <w:ind w:left="720"/>
      <w:contextualSpacing/>
    </w:pPr>
  </w:style>
  <w:style w:type="paragraph" w:customStyle="1" w:styleId="Citazione1">
    <w:name w:val="Citazione1"/>
    <w:basedOn w:val="Normal"/>
    <w:uiPriority w:val="2"/>
    <w:qFormat/>
    <w:rsid w:val="00BE45F6"/>
    <w:pPr>
      <w:spacing w:before="240"/>
      <w:ind w:left="709" w:right="709"/>
    </w:pPr>
    <w:rPr>
      <w:sz w:val="22"/>
    </w:rPr>
  </w:style>
  <w:style w:type="paragraph" w:customStyle="1" w:styleId="Citazionerientrata">
    <w:name w:val="Citazione rientrata"/>
    <w:basedOn w:val="Citazione1"/>
    <w:uiPriority w:val="2"/>
    <w:qFormat/>
    <w:rsid w:val="00BE45F6"/>
    <w:pPr>
      <w:ind w:left="1418"/>
    </w:pPr>
  </w:style>
  <w:style w:type="paragraph" w:customStyle="1" w:styleId="TestoNumerato">
    <w:name w:val="Testo Numerato"/>
    <w:basedOn w:val="Normal"/>
    <w:uiPriority w:val="2"/>
    <w:qFormat/>
    <w:rsid w:val="00BE45F6"/>
    <w:pPr>
      <w:numPr>
        <w:numId w:val="24"/>
      </w:numPr>
    </w:pPr>
  </w:style>
  <w:style w:type="paragraph" w:styleId="Header">
    <w:name w:val="header"/>
    <w:basedOn w:val="Normal"/>
    <w:link w:val="HeaderChar"/>
    <w:uiPriority w:val="99"/>
    <w:unhideWhenUsed/>
    <w:qFormat/>
    <w:rsid w:val="006E2872"/>
    <w:pPr>
      <w:tabs>
        <w:tab w:val="center" w:pos="4819"/>
        <w:tab w:val="right" w:pos="9638"/>
      </w:tabs>
      <w:spacing w:line="174" w:lineRule="exact"/>
    </w:pPr>
    <w:rPr>
      <w:sz w:val="14"/>
    </w:rPr>
  </w:style>
  <w:style w:type="character" w:customStyle="1" w:styleId="HeaderChar">
    <w:name w:val="Header Char"/>
    <w:basedOn w:val="DefaultParagraphFont"/>
    <w:link w:val="Header"/>
    <w:uiPriority w:val="99"/>
    <w:rsid w:val="006E2872"/>
    <w:rPr>
      <w:rFonts w:ascii="Arial" w:hAnsi="Arial"/>
      <w:color w:val="000000" w:themeColor="text1"/>
      <w:sz w:val="14"/>
    </w:rPr>
  </w:style>
  <w:style w:type="paragraph" w:styleId="Footer">
    <w:name w:val="footer"/>
    <w:basedOn w:val="Normal"/>
    <w:link w:val="FooterChar"/>
    <w:uiPriority w:val="99"/>
    <w:unhideWhenUsed/>
    <w:rsid w:val="004F25E7"/>
    <w:pPr>
      <w:tabs>
        <w:tab w:val="center" w:pos="4320"/>
        <w:tab w:val="right" w:pos="8640"/>
      </w:tabs>
      <w:spacing w:line="160" w:lineRule="exact"/>
      <w:contextualSpacing/>
    </w:pPr>
    <w:rPr>
      <w:rFonts w:eastAsia="MS Mincho" w:cs="Times New Roman"/>
      <w:color w:val="5C5D5F"/>
      <w:sz w:val="12"/>
      <w:szCs w:val="12"/>
    </w:rPr>
  </w:style>
  <w:style w:type="character" w:customStyle="1" w:styleId="FooterChar">
    <w:name w:val="Footer Char"/>
    <w:basedOn w:val="DefaultParagraphFont"/>
    <w:link w:val="Footer"/>
    <w:uiPriority w:val="99"/>
    <w:rsid w:val="004F25E7"/>
    <w:rPr>
      <w:rFonts w:ascii="Arial" w:eastAsia="MS Mincho" w:hAnsi="Arial" w:cs="Times New Roman"/>
      <w:color w:val="5C5D5F"/>
      <w:sz w:val="12"/>
      <w:szCs w:val="12"/>
    </w:rPr>
  </w:style>
  <w:style w:type="table" w:styleId="TableGrid">
    <w:name w:val="Table Grid"/>
    <w:basedOn w:val="TableNormal"/>
    <w:uiPriority w:val="59"/>
    <w:rsid w:val="006E28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25627"/>
    <w:rPr>
      <w:color w:val="C21C1D" w:themeColor="hyperlink"/>
      <w:u w:val="single"/>
    </w:rPr>
  </w:style>
  <w:style w:type="paragraph" w:customStyle="1" w:styleId="Bold">
    <w:name w:val="Bold"/>
    <w:basedOn w:val="Header"/>
    <w:link w:val="BoldCarattere"/>
    <w:qFormat/>
    <w:rsid w:val="00425627"/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5627"/>
    <w:rPr>
      <w:rFonts w:ascii="Tahoma" w:hAnsi="Tahoma" w:cs="Tahoma"/>
      <w:sz w:val="16"/>
      <w:szCs w:val="16"/>
    </w:rPr>
  </w:style>
  <w:style w:type="character" w:customStyle="1" w:styleId="BoldCarattere">
    <w:name w:val="Bold Carattere"/>
    <w:basedOn w:val="HeaderChar"/>
    <w:link w:val="Bold"/>
    <w:rsid w:val="00425627"/>
    <w:rPr>
      <w:rFonts w:ascii="Arial" w:hAnsi="Arial"/>
      <w:b/>
      <w:color w:val="000000" w:themeColor="text1"/>
      <w:sz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5627"/>
    <w:rPr>
      <w:rFonts w:ascii="Tahoma" w:hAnsi="Tahoma" w:cs="Tahoma"/>
      <w:sz w:val="16"/>
      <w:szCs w:val="16"/>
    </w:rPr>
  </w:style>
  <w:style w:type="character" w:customStyle="1" w:styleId="StileGrassetto">
    <w:name w:val="Stile Grassetto"/>
    <w:basedOn w:val="DefaultParagraphFont"/>
    <w:rsid w:val="006879E4"/>
    <w:rPr>
      <w:b/>
      <w:bCs/>
    </w:rPr>
  </w:style>
  <w:style w:type="paragraph" w:customStyle="1" w:styleId="testobullet">
    <w:name w:val="testo_bullet"/>
    <w:basedOn w:val="ListParagraph"/>
    <w:autoRedefine/>
    <w:qFormat/>
    <w:rsid w:val="003D51D3"/>
    <w:pPr>
      <w:numPr>
        <w:numId w:val="34"/>
      </w:numPr>
      <w:spacing w:before="240" w:after="240"/>
      <w:ind w:left="714" w:hanging="357"/>
      <w:contextualSpacing w:val="0"/>
    </w:pPr>
    <w:rPr>
      <w:rFonts w:cs="Times New Roman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84C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84C3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84C30"/>
    <w:rPr>
      <w:rFonts w:ascii="Arial" w:hAnsi="Arial"/>
      <w:color w:val="000000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1F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1F33"/>
    <w:rPr>
      <w:rFonts w:ascii="Arial" w:hAnsi="Arial"/>
      <w:b/>
      <w:bCs/>
      <w:color w:val="000000" w:themeColor="text1"/>
      <w:sz w:val="20"/>
      <w:szCs w:val="2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3596E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7E27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8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14.03.04_Generali_Light_DEF">
  <a:themeElements>
    <a:clrScheme name="Generali_colori_C 1">
      <a:dk1>
        <a:sysClr val="windowText" lastClr="000000"/>
      </a:dk1>
      <a:lt1>
        <a:sysClr val="window" lastClr="FFFFFF"/>
      </a:lt1>
      <a:dk2>
        <a:srgbClr val="C21C1D"/>
      </a:dk2>
      <a:lt2>
        <a:srgbClr val="FEEEE6"/>
      </a:lt2>
      <a:accent1>
        <a:srgbClr val="C21C1D"/>
      </a:accent1>
      <a:accent2>
        <a:srgbClr val="C25439"/>
      </a:accent2>
      <a:accent3>
        <a:srgbClr val="E9B09A"/>
      </a:accent3>
      <a:accent4>
        <a:srgbClr val="5C5D5F"/>
      </a:accent4>
      <a:accent5>
        <a:srgbClr val="CFD0D2"/>
      </a:accent5>
      <a:accent6>
        <a:srgbClr val="A1A3A4"/>
      </a:accent6>
      <a:hlink>
        <a:srgbClr val="C21C1D"/>
      </a:hlink>
      <a:folHlink>
        <a:srgbClr val="C25439"/>
      </a:folHlink>
    </a:clrScheme>
    <a:fontScheme name="BE_typografia">
      <a:majorFont>
        <a:latin typeface="Arial Regular"/>
        <a:ea typeface="Arial Italic"/>
        <a:cs typeface=""/>
      </a:majorFont>
      <a:minorFont>
        <a:latin typeface="Arial Regular"/>
        <a:ea typeface="Arial Regular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4E5923275E6A194EAEA972FD9147BCEB" ma:contentTypeVersion="17" ma:contentTypeDescription="Създаване на нов документ" ma:contentTypeScope="" ma:versionID="b028d71fd190022a26dad73181ee8261">
  <xsd:schema xmlns:xsd="http://www.w3.org/2001/XMLSchema" xmlns:xs="http://www.w3.org/2001/XMLSchema" xmlns:p="http://schemas.microsoft.com/office/2006/metadata/properties" xmlns:ns1="http://schemas.microsoft.com/sharepoint/v3" xmlns:ns2="abb12e6e-d6e9-4115-884b-ec8a3e738248" xmlns:ns3="cb180f33-0746-4537-a668-21fdd5966a64" targetNamespace="http://schemas.microsoft.com/office/2006/metadata/properties" ma:root="true" ma:fieldsID="62df41d4f3c50a8a12236e25d64571f8" ns1:_="" ns2:_="" ns3:_="">
    <xsd:import namespace="http://schemas.microsoft.com/sharepoint/v3"/>
    <xsd:import namespace="abb12e6e-d6e9-4115-884b-ec8a3e738248"/>
    <xsd:import namespace="cb180f33-0746-4537-a668-21fdd5966a6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  <xsd:element ref="ns2:_x041e__x0431__x0449__x0430__x0434__x0438__x0430__x0433__x0440__x0430__x043c__x0430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Свойства на единните правила за съвместимост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Действие в ПИ на единните правила за съвместимост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b12e6e-d6e9-4115-884b-ec8a3e7382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Етикети за изображения" ma:readOnly="false" ma:fieldId="{5cf76f15-5ced-4ddc-b409-7134ff3c332f}" ma:taxonomyMulti="true" ma:sspId="f11548a3-7be2-42ed-abfa-30497150e9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x041e__x0431__x0449__x0430__x0434__x0438__x0430__x0433__x0440__x0430__x043c__x0430_" ma:index="24" nillable="true" ma:displayName="Обща диаграма" ma:format="Dropdown" ma:internalName="_x041e__x0431__x0449__x0430__x0434__x0438__x0430__x0433__x0440__x0430__x043c__x0430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180f33-0746-4537-a668-21fdd5966a6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Споделено 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Споделени с подробности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съдържание"/>
        <xsd:element ref="dc:title" minOccurs="0" maxOccurs="1" ma:index="4" ma:displayName="Заглав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bb12e6e-d6e9-4115-884b-ec8a3e738248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_x041e__x0431__x0449__x0430__x0434__x0438__x0430__x0433__x0440__x0430__x043c__x0430_ xmlns="abb12e6e-d6e9-4115-884b-ec8a3e73824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E3486D1-B7A9-4430-8C57-C5665D545A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bb12e6e-d6e9-4115-884b-ec8a3e738248"/>
    <ds:schemaRef ds:uri="cb180f33-0746-4537-a668-21fdd5966a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294D10A-25D0-4F58-8AA0-7BE84D4F637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FA3ED1A-F5B6-4DF0-87A2-5BC7F63DBED9}">
  <ds:schemaRefs>
    <ds:schemaRef ds:uri="http://schemas.microsoft.com/office/2006/metadata/properties"/>
    <ds:schemaRef ds:uri="http://schemas.microsoft.com/office/infopath/2007/PartnerControls"/>
    <ds:schemaRef ds:uri="abb12e6e-d6e9-4115-884b-ec8a3e738248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BE648BB5-5244-4B6D-852B-E449FF5211B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573</Words>
  <Characters>3270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 Alberto</dc:creator>
  <cp:keywords>Public</cp:keywords>
  <cp:lastModifiedBy>Lora Lalova</cp:lastModifiedBy>
  <cp:revision>6</cp:revision>
  <dcterms:created xsi:type="dcterms:W3CDTF">2022-09-28T06:43:00Z</dcterms:created>
  <dcterms:modified xsi:type="dcterms:W3CDTF">2024-12-13T06:16:00Z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e0feceaf-94e5-4387-b73b-a915d8dde33b</vt:lpwstr>
  </property>
  <property fmtid="{D5CDD505-2E9C-101B-9397-08002B2CF9AE}" pid="3" name="GeneraliClassification">
    <vt:lpwstr>Public</vt:lpwstr>
  </property>
  <property fmtid="{D5CDD505-2E9C-101B-9397-08002B2CF9AE}" pid="4" name="MSIP_Label_299f3599-4f64-477a-ad9b-73f9ee7e19dd_Enabled">
    <vt:lpwstr>true</vt:lpwstr>
  </property>
  <property fmtid="{D5CDD505-2E9C-101B-9397-08002B2CF9AE}" pid="5" name="MSIP_Label_299f3599-4f64-477a-ad9b-73f9ee7e19dd_SetDate">
    <vt:lpwstr>2021-05-17T10:00:30Z</vt:lpwstr>
  </property>
  <property fmtid="{D5CDD505-2E9C-101B-9397-08002B2CF9AE}" pid="6" name="MSIP_Label_299f3599-4f64-477a-ad9b-73f9ee7e19dd_Method">
    <vt:lpwstr>Standard</vt:lpwstr>
  </property>
  <property fmtid="{D5CDD505-2E9C-101B-9397-08002B2CF9AE}" pid="7" name="MSIP_Label_299f3599-4f64-477a-ad9b-73f9ee7e19dd_Name">
    <vt:lpwstr>299f3599-4f64-477a-ad9b-73f9ee7e19dd</vt:lpwstr>
  </property>
  <property fmtid="{D5CDD505-2E9C-101B-9397-08002B2CF9AE}" pid="8" name="MSIP_Label_299f3599-4f64-477a-ad9b-73f9ee7e19dd_SiteId">
    <vt:lpwstr>cbeb3ecc-6f45-4183-b5a8-088140deae5d</vt:lpwstr>
  </property>
  <property fmtid="{D5CDD505-2E9C-101B-9397-08002B2CF9AE}" pid="9" name="MSIP_Label_299f3599-4f64-477a-ad9b-73f9ee7e19dd_ActionId">
    <vt:lpwstr>dd4b04e3-6e19-4436-a148-054b6812bf50</vt:lpwstr>
  </property>
  <property fmtid="{D5CDD505-2E9C-101B-9397-08002B2CF9AE}" pid="10" name="MSIP_Label_299f3599-4f64-477a-ad9b-73f9ee7e19dd_ContentBits">
    <vt:lpwstr>0</vt:lpwstr>
  </property>
  <property fmtid="{D5CDD505-2E9C-101B-9397-08002B2CF9AE}" pid="11" name="ContentTypeId">
    <vt:lpwstr>0x0101004E5923275E6A194EAEA972FD9147BCEB</vt:lpwstr>
  </property>
  <property fmtid="{D5CDD505-2E9C-101B-9397-08002B2CF9AE}" pid="12" name="Order">
    <vt:r8>651800</vt:r8>
  </property>
  <property fmtid="{D5CDD505-2E9C-101B-9397-08002B2CF9AE}" pid="13" name="MediaServiceImageTags">
    <vt:lpwstr/>
  </property>
</Properties>
</file>